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jc w:val="both"/>
        <w:rPr>
          <w:rFonts w:ascii="Arial" w:hAnsi="Arial" w:cs="Calibri"/>
        </w:rPr>
      </w:pPr>
      <w:r>
        <w:rPr>
          <w:rFonts w:cs="Calibri" w:ascii="Arial" w:hAnsi="Arial"/>
        </w:rPr>
      </w:r>
    </w:p>
    <w:tbl>
      <w:tblPr>
        <w:tblW w:w="10456" w:type="dxa"/>
        <w:jc w:val="start"/>
        <w:tblInd w:w="-20" w:type="dxa"/>
        <w:tblLayout w:type="fixed"/>
        <w:tblCellMar>
          <w:top w:w="55" w:type="dxa"/>
          <w:start w:w="98" w:type="dxa"/>
          <w:bottom w:w="55" w:type="dxa"/>
          <w:end w:w="108" w:type="dxa"/>
        </w:tblCellMar>
      </w:tblPr>
      <w:tblGrid>
        <w:gridCol w:w="6541"/>
        <w:gridCol w:w="3915"/>
      </w:tblGrid>
      <w:tr>
        <w:trPr>
          <w:trHeight w:val="188" w:hRule="atLeast"/>
        </w:trPr>
        <w:tc>
          <w:tcPr>
            <w:tcW w:w="1045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spacing w:lineRule="auto" w:line="360"/>
              <w:ind w:hanging="0" w:start="-250" w:end="0"/>
              <w:jc w:val="center"/>
              <w:rPr>
                <w:rFonts w:ascii="Arial" w:hAnsi="Arial" w:eastAsia="Arial" w:cs="Calibri"/>
                <w:b/>
                <w:bCs/>
                <w:sz w:val="22"/>
                <w:szCs w:val="22"/>
              </w:rPr>
            </w:pPr>
            <w:r>
              <w:rPr>
                <w:rFonts w:eastAsia="Arial" w:cs="Calibri" w:ascii="Arial" w:hAnsi="Arial"/>
                <w:b/>
                <w:bCs/>
                <w:sz w:val="22"/>
                <w:szCs w:val="22"/>
              </w:rPr>
              <w:t>UNIDADE CONCEDENTE DE ESTÁGIO</w:t>
            </w:r>
          </w:p>
        </w:tc>
      </w:tr>
      <w:tr>
        <w:trPr>
          <w:trHeight w:val="330" w:hRule="atLeast"/>
        </w:trPr>
        <w:tc>
          <w:tcPr>
            <w:tcW w:w="10456" w:type="dxa"/>
            <w:gridSpan w:val="2"/>
            <w:tcBorders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FFFFFF" w:val="clear"/>
            <w:vAlign w:val="center"/>
          </w:tcPr>
          <w:p>
            <w:pPr>
              <w:pStyle w:val="Header"/>
              <w:rPr>
                <w:rFonts w:ascii="Arial" w:hAnsi="Arial"/>
              </w:rPr>
            </w:pPr>
            <w:r>
              <w:rPr>
                <w:rFonts w:cs="Calibri" w:ascii="Arial" w:hAnsi="Arial"/>
                <w:b/>
                <w:color w:val="000000"/>
                <w:sz w:val="22"/>
                <w:szCs w:val="22"/>
              </w:rPr>
              <w:t>Nome</w:t>
            </w:r>
            <w:r>
              <w:rPr>
                <w:rFonts w:cs="Calibri" w:ascii="Arial" w:hAnsi="Arial"/>
                <w:color w:val="000000"/>
                <w:sz w:val="22"/>
                <w:szCs w:val="22"/>
              </w:rPr>
              <w:t>:</w:t>
            </w:r>
          </w:p>
        </w:tc>
      </w:tr>
      <w:tr>
        <w:trPr>
          <w:trHeight w:val="340" w:hRule="atLeast"/>
        </w:trPr>
        <w:tc>
          <w:tcPr>
            <w:tcW w:w="10456" w:type="dxa"/>
            <w:gridSpan w:val="2"/>
            <w:tcBorders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FFFFFF" w:val="clear"/>
            <w:vAlign w:val="center"/>
          </w:tcPr>
          <w:p>
            <w:pPr>
              <w:pStyle w:val="Standard"/>
              <w:rPr>
                <w:rFonts w:ascii="Arial" w:hAnsi="Arial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>Área /Setor do Estágio:</w:t>
            </w:r>
          </w:p>
        </w:tc>
      </w:tr>
      <w:tr>
        <w:trPr>
          <w:trHeight w:val="340" w:hRule="atLeast"/>
        </w:trPr>
        <w:tc>
          <w:tcPr>
            <w:tcW w:w="6541" w:type="dxa"/>
            <w:tcBorders>
              <w:star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Header"/>
              <w:widowControl w:val="false"/>
              <w:spacing w:lineRule="auto" w:line="360"/>
              <w:rPr>
                <w:rFonts w:ascii="Arial" w:hAnsi="Arial" w:eastAsia="Arial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Calibri" w:ascii="Arial" w:hAnsi="Arial"/>
                <w:b/>
                <w:bCs/>
                <w:color w:val="000000"/>
                <w:sz w:val="22"/>
                <w:szCs w:val="22"/>
              </w:rPr>
              <w:t>Endereço:</w:t>
            </w:r>
          </w:p>
        </w:tc>
        <w:tc>
          <w:tcPr>
            <w:tcW w:w="3915" w:type="dxa"/>
            <w:tcBorders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FFFFFF" w:val="clear"/>
            <w:vAlign w:val="center"/>
          </w:tcPr>
          <w:p>
            <w:pPr>
              <w:pStyle w:val="Header"/>
              <w:widowControl w:val="false"/>
              <w:spacing w:lineRule="auto" w:line="360"/>
              <w:rPr>
                <w:rFonts w:ascii="Arial" w:hAnsi="Arial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Arial" w:hAnsi="Arial"/>
                <w:b/>
                <w:bCs/>
                <w:color w:val="000000"/>
                <w:sz w:val="22"/>
                <w:szCs w:val="22"/>
              </w:rPr>
              <w:t>Cidade:</w:t>
            </w:r>
          </w:p>
        </w:tc>
      </w:tr>
      <w:tr>
        <w:trPr>
          <w:trHeight w:val="340" w:hRule="atLeast"/>
        </w:trPr>
        <w:tc>
          <w:tcPr>
            <w:tcW w:w="6541" w:type="dxa"/>
            <w:tcBorders>
              <w:star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Header"/>
              <w:widowControl w:val="false"/>
              <w:spacing w:lineRule="auto" w:line="360"/>
              <w:rPr>
                <w:rFonts w:ascii="Arial" w:hAnsi="Arial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3915" w:type="dxa"/>
            <w:tcBorders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FFFFFF" w:val="clear"/>
            <w:vAlign w:val="center"/>
          </w:tcPr>
          <w:p>
            <w:pPr>
              <w:pStyle w:val="Header"/>
              <w:widowControl w:val="false"/>
              <w:spacing w:lineRule="auto" w:line="360"/>
              <w:rPr>
                <w:rFonts w:ascii="Arial" w:hAnsi="Arial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Arial" w:hAnsi="Arial"/>
                <w:b/>
                <w:bCs/>
                <w:color w:val="000000"/>
                <w:sz w:val="22"/>
                <w:szCs w:val="22"/>
              </w:rPr>
              <w:t>Telefone:</w:t>
            </w:r>
          </w:p>
        </w:tc>
      </w:tr>
    </w:tbl>
    <w:p>
      <w:pPr>
        <w:pStyle w:val="Standard"/>
        <w:ind w:hanging="0" w:start="0" w:end="624"/>
        <w:jc w:val="center"/>
        <w:rPr>
          <w:rFonts w:ascii="Arial" w:hAnsi="Arial" w:cs="Calibri"/>
          <w:sz w:val="22"/>
          <w:szCs w:val="22"/>
        </w:rPr>
      </w:pPr>
      <w:r>
        <w:rPr>
          <w:rFonts w:cs="Calibri" w:ascii="Arial" w:hAnsi="Arial"/>
          <w:sz w:val="22"/>
          <w:szCs w:val="22"/>
        </w:rPr>
      </w:r>
    </w:p>
    <w:tbl>
      <w:tblPr>
        <w:tblW w:w="10439" w:type="dxa"/>
        <w:jc w:val="start"/>
        <w:tblInd w:w="-3" w:type="dxa"/>
        <w:tblLayout w:type="fixed"/>
        <w:tblCellMar>
          <w:top w:w="0" w:type="dxa"/>
          <w:start w:w="98" w:type="dxa"/>
          <w:bottom w:w="0" w:type="dxa"/>
          <w:end w:w="108" w:type="dxa"/>
        </w:tblCellMar>
      </w:tblPr>
      <w:tblGrid>
        <w:gridCol w:w="5219"/>
        <w:gridCol w:w="5220"/>
      </w:tblGrid>
      <w:tr>
        <w:trPr>
          <w:trHeight w:val="345" w:hRule="atLeast"/>
        </w:trPr>
        <w:tc>
          <w:tcPr>
            <w:tcW w:w="10439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spacing w:lineRule="auto" w:line="360"/>
              <w:ind w:hanging="0" w:start="-250" w:end="0"/>
              <w:jc w:val="center"/>
              <w:rPr>
                <w:rFonts w:ascii="Arial" w:hAnsi="Arial" w:eastAsia="Arial" w:cs="Calibri"/>
                <w:b/>
                <w:bCs/>
                <w:color w:val="00000A"/>
                <w:sz w:val="22"/>
                <w:szCs w:val="22"/>
                <w:lang w:eastAsia="en-US" w:bidi="ar-SA"/>
              </w:rPr>
            </w:pPr>
            <w:r>
              <w:rPr>
                <w:rFonts w:eastAsia="Arial" w:cs="Calibri" w:ascii="Arial" w:hAnsi="Arial"/>
                <w:b/>
                <w:bCs/>
                <w:color w:val="00000A"/>
                <w:sz w:val="22"/>
                <w:szCs w:val="22"/>
                <w:lang w:eastAsia="en-US" w:bidi="ar-SA"/>
              </w:rPr>
              <w:t>INSTITUIÇÃO DE ENSINO</w:t>
            </w:r>
          </w:p>
        </w:tc>
      </w:tr>
      <w:tr>
        <w:trPr>
          <w:trHeight w:val="330" w:hRule="atLeast"/>
        </w:trPr>
        <w:tc>
          <w:tcPr>
            <w:tcW w:w="10439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FFFFFF" w:val="clear"/>
            <w:vAlign w:val="center"/>
          </w:tcPr>
          <w:p>
            <w:pPr>
              <w:pStyle w:val="Header"/>
              <w:rPr>
                <w:rFonts w:ascii="Arial" w:hAnsi="Arial"/>
              </w:rPr>
            </w:pPr>
            <w:r>
              <w:rPr>
                <w:rFonts w:cs="Calibri" w:ascii="Arial" w:hAnsi="Arial"/>
                <w:b/>
                <w:bCs/>
                <w:sz w:val="22"/>
                <w:szCs w:val="22"/>
              </w:rPr>
              <w:t>Instituição:</w:t>
            </w:r>
            <w:r>
              <w:rPr>
                <w:rFonts w:cs="Calibri" w:ascii="Arial" w:hAnsi="Arial"/>
                <w:sz w:val="22"/>
                <w:szCs w:val="22"/>
              </w:rPr>
              <w:t xml:space="preserve"> Instituto Federal de Educação, Ciência e Tecnologia Baiano – Campus Alagoinhas</w:t>
            </w:r>
          </w:p>
        </w:tc>
      </w:tr>
      <w:tr>
        <w:trPr>
          <w:trHeight w:val="340" w:hRule="atLeast"/>
        </w:trPr>
        <w:tc>
          <w:tcPr>
            <w:tcW w:w="521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FFFFFF" w:val="clear"/>
            <w:vAlign w:val="center"/>
          </w:tcPr>
          <w:p>
            <w:pPr>
              <w:pStyle w:val="TableParagraph"/>
              <w:spacing w:before="68" w:after="0"/>
              <w:ind w:hanging="0" w:start="0" w:end="0"/>
              <w:rPr>
                <w:rFonts w:ascii="Arial" w:hAnsi="Arial"/>
              </w:rPr>
            </w:pPr>
            <w:r>
              <w:rPr>
                <w:rFonts w:eastAsia="Times New Roman" w:cs="Calibri" w:ascii="Arial" w:hAnsi="Arial"/>
                <w:b/>
                <w:color w:val="000009"/>
                <w:sz w:val="22"/>
                <w:szCs w:val="22"/>
                <w:lang w:eastAsia="ar-SA" w:bidi="ar-SA"/>
              </w:rPr>
              <w:t xml:space="preserve">Docente </w:t>
            </w:r>
            <w:r>
              <w:rPr>
                <w:rFonts w:eastAsia="Times New Roman" w:cs="Calibri" w:ascii="Arial" w:hAnsi="Arial"/>
                <w:b/>
                <w:color w:val="000009"/>
                <w:sz w:val="22"/>
                <w:szCs w:val="22"/>
                <w:lang w:eastAsia="ar-SA" w:bidi="ar-SA"/>
              </w:rPr>
              <w:t>Avaliador</w:t>
            </w:r>
            <w:r>
              <w:rPr>
                <w:rFonts w:eastAsia="Times New Roman" w:cs="Calibri" w:ascii="Arial" w:hAnsi="Arial"/>
                <w:b/>
                <w:color w:val="000009"/>
                <w:sz w:val="22"/>
                <w:szCs w:val="22"/>
                <w:lang w:eastAsia="ar-SA" w:bidi="ar-SA"/>
              </w:rPr>
              <w:t>(a)</w:t>
            </w:r>
            <w:r>
              <w:rPr>
                <w:rFonts w:eastAsia="Times New Roman" w:cs="Calibri" w:ascii="Arial" w:hAnsi="Arial"/>
                <w:b/>
                <w:color w:val="000009"/>
                <w:sz w:val="22"/>
                <w:szCs w:val="22"/>
                <w:lang w:eastAsia="ar-SA" w:bidi="ar-SA"/>
              </w:rPr>
              <w:t>:</w:t>
            </w:r>
          </w:p>
        </w:tc>
        <w:tc>
          <w:tcPr>
            <w:tcW w:w="522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FFFFFF" w:val="clear"/>
            <w:vAlign w:val="center"/>
          </w:tcPr>
          <w:p>
            <w:pPr>
              <w:pStyle w:val="TableParagraph"/>
              <w:spacing w:before="1" w:after="0"/>
              <w:ind w:hanging="0" w:start="0" w:end="0"/>
              <w:rPr>
                <w:rFonts w:ascii="Arial" w:hAnsi="Arial"/>
                <w:b/>
                <w:color w:val="000009"/>
              </w:rPr>
            </w:pPr>
            <w:r>
              <w:rPr>
                <w:rFonts w:ascii="Arial" w:hAnsi="Arial"/>
                <w:b/>
                <w:color w:val="000009"/>
              </w:rPr>
              <w:t>Siape/Matrícula:</w:t>
            </w:r>
          </w:p>
        </w:tc>
      </w:tr>
      <w:tr>
        <w:trPr>
          <w:trHeight w:val="340" w:hRule="atLeast"/>
        </w:trPr>
        <w:tc>
          <w:tcPr>
            <w:tcW w:w="10439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FFFFFF" w:val="clear"/>
            <w:vAlign w:val="center"/>
          </w:tcPr>
          <w:p>
            <w:pPr>
              <w:pStyle w:val="Header"/>
              <w:widowControl w:val="false"/>
              <w:spacing w:lineRule="auto" w:line="360"/>
              <w:rPr>
                <w:rFonts w:ascii="Arial" w:hAnsi="Arial" w:eastAsia="Arial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Arial"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>Para qual</w:t>
            </w:r>
            <w:r>
              <w:rPr>
                <w:rFonts w:eastAsia="Arial"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>(ais)</w:t>
            </w:r>
            <w:r>
              <w:rPr>
                <w:rFonts w:eastAsia="Arial"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 curso</w:t>
            </w:r>
            <w:r>
              <w:rPr>
                <w:rFonts w:eastAsia="Arial"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>(s)</w:t>
            </w:r>
            <w:r>
              <w:rPr>
                <w:rFonts w:eastAsia="Arial"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Arial"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>poderá(ão) ser</w:t>
            </w:r>
            <w:r>
              <w:rPr>
                <w:rFonts w:eastAsia="Arial"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 concedido</w:t>
            </w:r>
            <w:r>
              <w:rPr>
                <w:rFonts w:eastAsia="Arial"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>(s)</w:t>
            </w:r>
            <w:r>
              <w:rPr>
                <w:rFonts w:eastAsia="Arial"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 o</w:t>
            </w:r>
            <w:r>
              <w:rPr>
                <w:rFonts w:eastAsia="Arial"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>(s)</w:t>
            </w:r>
            <w:r>
              <w:rPr>
                <w:rFonts w:eastAsia="Arial"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 estágio</w:t>
            </w:r>
            <w:r>
              <w:rPr>
                <w:rFonts w:eastAsia="Arial"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>(s)</w:t>
            </w:r>
            <w:r>
              <w:rPr>
                <w:rFonts w:eastAsia="Arial"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>:</w:t>
            </w:r>
          </w:p>
          <w:p>
            <w:pPr>
              <w:pStyle w:val="Header"/>
              <w:widowControl w:val="false"/>
              <w:spacing w:lineRule="auto" w:line="360"/>
              <w:rPr>
                <w:rFonts w:ascii="Arial" w:hAnsi="Arial"/>
              </w:rPr>
            </w:pPr>
            <w:r>
              <w:rPr>
                <w:rFonts w:eastAsia="Arial"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>Cursos Integrados:</w:t>
            </w:r>
            <w:r>
              <w:rPr>
                <w:rFonts w:eastAsia="Arial"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Arial" w:cs="Calibri" w:ascii="Arial" w:hAnsi="Arial"/>
                <w:b w:val="false"/>
                <w:bCs w:val="false"/>
                <w:color w:val="000000"/>
                <w:sz w:val="22"/>
                <w:szCs w:val="22"/>
                <w:lang w:eastAsia="en-US"/>
              </w:rPr>
              <w:t xml:space="preserve">(    ) Agroecologia  (    ) Agroindústria </w:t>
            </w:r>
            <w:r>
              <w:rPr>
                <w:rFonts w:eastAsia="Arial" w:cs="Calibri" w:ascii="Arial" w:hAnsi="Arial"/>
                <w:b w:val="false"/>
                <w:bCs w:val="false"/>
                <w:color w:val="000000"/>
                <w:sz w:val="22"/>
                <w:szCs w:val="22"/>
                <w:lang w:eastAsia="en-US"/>
              </w:rPr>
              <w:t>(    ) Informática</w:t>
            </w:r>
          </w:p>
          <w:p>
            <w:pPr>
              <w:pStyle w:val="Header"/>
              <w:widowControl w:val="false"/>
              <w:spacing w:lineRule="auto" w:line="360"/>
              <w:rPr>
                <w:rFonts w:ascii="Arial" w:hAnsi="Arial" w:eastAsia="Arial" w:cs="Calibri"/>
                <w:b w:val="false"/>
                <w:bCs w:val="false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Arial"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>Curso Subsequente:</w:t>
            </w:r>
            <w:r>
              <w:rPr>
                <w:rFonts w:eastAsia="Arial" w:cs="Calibri" w:ascii="Arial" w:hAnsi="Arial"/>
                <w:b w:val="false"/>
                <w:bCs w:val="false"/>
                <w:color w:val="000000"/>
                <w:sz w:val="22"/>
                <w:szCs w:val="22"/>
                <w:lang w:eastAsia="en-US"/>
              </w:rPr>
              <w:t xml:space="preserve"> (    ) Agroindústria</w:t>
            </w:r>
          </w:p>
        </w:tc>
      </w:tr>
      <w:tr>
        <w:trPr>
          <w:trHeight w:val="340" w:hRule="atLeast"/>
        </w:trPr>
        <w:tc>
          <w:tcPr>
            <w:tcW w:w="10439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FFFFFF" w:val="clear"/>
            <w:vAlign w:val="center"/>
          </w:tcPr>
          <w:p>
            <w:pPr>
              <w:pStyle w:val="TableParagraph"/>
              <w:spacing w:before="6" w:after="0"/>
              <w:ind w:hanging="0" w:start="0" w:end="0"/>
              <w:rPr>
                <w:rFonts w:ascii="Arial" w:hAnsi="Arial"/>
                <w:b/>
                <w:color w:val="000009"/>
                <w:u w:val="single" w:color="000009"/>
              </w:rPr>
            </w:pPr>
            <w:r>
              <w:rPr>
                <w:rFonts w:ascii="Arial" w:hAnsi="Arial"/>
                <w:b/>
                <w:color w:val="000009"/>
                <w:u w:val="single" w:color="000009"/>
              </w:rPr>
              <w:t>Amplitude do ateste:</w:t>
            </w:r>
          </w:p>
          <w:p>
            <w:pPr>
              <w:pStyle w:val="TableParagraph"/>
              <w:tabs>
                <w:tab w:val="clear" w:pos="709"/>
                <w:tab w:val="left" w:pos="1900" w:leader="none"/>
                <w:tab w:val="left" w:pos="2760" w:leader="none"/>
                <w:tab w:val="left" w:pos="4215" w:leader="none"/>
              </w:tabs>
              <w:spacing w:before="127" w:after="0"/>
              <w:ind w:hanging="0" w:start="0" w:end="0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9"/>
              </w:rPr>
              <w:t>Validade:</w:t>
            </w:r>
            <w:r>
              <w:rPr>
                <w:rFonts w:ascii="Arial" w:hAnsi="Arial"/>
                <w:b/>
                <w:color w:val="000009"/>
                <w:u w:val="thick" w:color="000009"/>
              </w:rPr>
              <w:t xml:space="preserve"> </w:t>
              <w:tab/>
            </w:r>
            <w:r>
              <w:rPr>
                <w:rFonts w:ascii="Arial" w:hAnsi="Arial"/>
                <w:b/>
                <w:color w:val="000009"/>
              </w:rPr>
              <w:t>/</w:t>
            </w:r>
            <w:r>
              <w:rPr>
                <w:rFonts w:ascii="Arial" w:hAnsi="Arial"/>
                <w:b/>
                <w:color w:val="000009"/>
                <w:u w:val="thick" w:color="000009"/>
              </w:rPr>
              <w:t xml:space="preserve"> </w:t>
              <w:tab/>
            </w:r>
            <w:r>
              <w:rPr>
                <w:rFonts w:ascii="Arial" w:hAnsi="Arial"/>
                <w:b/>
                <w:color w:val="000009"/>
              </w:rPr>
              <w:t>/</w:t>
            </w:r>
            <w:r>
              <w:rPr>
                <w:rFonts w:ascii="Arial" w:hAnsi="Arial"/>
                <w:b/>
                <w:color w:val="000009"/>
                <w:u w:val="thick" w:color="000009"/>
              </w:rPr>
              <w:t xml:space="preserve"> </w:t>
              <w:tab/>
            </w:r>
            <w:r>
              <w:rPr>
                <w:rFonts w:ascii="Arial" w:hAnsi="Arial"/>
                <w:b/>
                <w:color w:val="000009"/>
              </w:rPr>
              <w:t>Quantidade de estagiários</w:t>
            </w:r>
            <w:r>
              <w:rPr>
                <w:rFonts w:ascii="Arial" w:hAnsi="Arial"/>
                <w:b/>
                <w:color w:val="000009"/>
                <w:spacing w:val="-5"/>
              </w:rPr>
              <w:t xml:space="preserve"> </w:t>
            </w:r>
            <w:r>
              <w:rPr>
                <w:rFonts w:ascii="Arial" w:hAnsi="Arial"/>
                <w:b/>
                <w:i/>
                <w:color w:val="000009"/>
              </w:rPr>
              <w:t>(recomendado):</w:t>
            </w:r>
            <w:r>
              <w:rPr>
                <w:rFonts w:ascii="Arial" w:hAnsi="Arial"/>
                <w:b/>
                <w:i/>
                <w:color w:val="000009"/>
                <w:u w:val="thick" w:color="000009"/>
              </w:rPr>
              <w:t xml:space="preserve"> </w:t>
            </w:r>
            <w:r>
              <w:rPr>
                <w:rFonts w:ascii="Arial" w:hAnsi="Arial"/>
                <w:b/>
                <w:i/>
                <w:color w:val="000009"/>
                <w:u w:val="thick" w:color="000009"/>
              </w:rPr>
              <w:t>_______</w:t>
            </w:r>
          </w:p>
          <w:p>
            <w:pPr>
              <w:pStyle w:val="TableParagraph"/>
              <w:widowControl w:val="false"/>
              <w:spacing w:lineRule="auto" w:line="360" w:before="135" w:after="0"/>
              <w:ind w:hanging="0" w:start="0" w:end="0"/>
              <w:rPr>
                <w:rFonts w:ascii="Arial" w:hAnsi="Arial"/>
              </w:rPr>
            </w:pPr>
            <w:r>
              <w:rPr>
                <w:rFonts w:eastAsia="Arial" w:cs="Calibri" w:ascii="Arial" w:hAnsi="Arial"/>
                <w:b/>
                <w:color w:val="000009"/>
                <w:sz w:val="22"/>
                <w:szCs w:val="22"/>
              </w:rPr>
              <w:t xml:space="preserve">Justificativa: </w:t>
            </w:r>
            <w:r>
              <w:rPr>
                <w:rFonts w:eastAsia="Arial" w:cs="Calibri" w:ascii="Arial" w:hAnsi="Arial"/>
                <w:b/>
                <w:color w:val="CE171E"/>
                <w:sz w:val="22"/>
                <w:szCs w:val="22"/>
              </w:rPr>
              <w:t>(para preenchimento do avaliador)</w:t>
            </w:r>
          </w:p>
          <w:p>
            <w:pPr>
              <w:pStyle w:val="TableParagraph"/>
              <w:widowControl w:val="false"/>
              <w:spacing w:lineRule="auto" w:line="360" w:before="135" w:after="0"/>
              <w:ind w:hanging="0" w:start="0" w:end="0"/>
              <w:rPr>
                <w:rFonts w:ascii="Arial" w:hAnsi="Arial" w:eastAsia="Arial" w:cs="Calibri"/>
                <w:b/>
                <w:color w:val="CE171E"/>
                <w:sz w:val="22"/>
                <w:szCs w:val="22"/>
              </w:rPr>
            </w:pPr>
            <w:r>
              <w:rPr>
                <w:rFonts w:eastAsia="Arial" w:cs="Calibri" w:ascii="Arial" w:hAnsi="Arial"/>
                <w:b/>
                <w:color w:val="CE171E"/>
                <w:sz w:val="22"/>
                <w:szCs w:val="22"/>
              </w:rPr>
              <w:t>xxxxxxxxxxx</w:t>
            </w:r>
          </w:p>
        </w:tc>
      </w:tr>
    </w:tbl>
    <w:p>
      <w:pPr>
        <w:pStyle w:val="Standard"/>
        <w:ind w:hanging="0" w:start="0" w:end="624"/>
        <w:jc w:val="center"/>
        <w:rPr>
          <w:rFonts w:ascii="Arial" w:hAnsi="Arial" w:cs="Calibri"/>
          <w:sz w:val="20"/>
          <w:szCs w:val="20"/>
        </w:rPr>
      </w:pPr>
      <w:r>
        <w:rPr>
          <w:rFonts w:cs="Calibri" w:ascii="Arial" w:hAnsi="Arial"/>
          <w:sz w:val="20"/>
          <w:szCs w:val="20"/>
        </w:rPr>
      </w:r>
    </w:p>
    <w:tbl>
      <w:tblPr>
        <w:tblW w:w="10376" w:type="dxa"/>
        <w:jc w:val="start"/>
        <w:tblInd w:w="54" w:type="dxa"/>
        <w:tblLayout w:type="fixed"/>
        <w:tblCellMar>
          <w:top w:w="55" w:type="dxa"/>
          <w:start w:w="90" w:type="dxa"/>
          <w:bottom w:w="55" w:type="dxa"/>
          <w:end w:w="108" w:type="dxa"/>
        </w:tblCellMar>
      </w:tblPr>
      <w:tblGrid>
        <w:gridCol w:w="480"/>
        <w:gridCol w:w="6098"/>
        <w:gridCol w:w="1757"/>
        <w:gridCol w:w="2041"/>
      </w:tblGrid>
      <w:tr>
        <w:trPr>
          <w:trHeight w:val="388" w:hRule="atLeast"/>
        </w:trPr>
        <w:tc>
          <w:tcPr>
            <w:tcW w:w="6578" w:type="dxa"/>
            <w:gridSpan w:val="2"/>
            <w:tcBorders>
              <w:top w:val="single" w:sz="18" w:space="0" w:color="000001"/>
              <w:start w:val="single" w:sz="18" w:space="0" w:color="000001"/>
              <w:bottom w:val="single" w:sz="18" w:space="0" w:color="000001"/>
            </w:tcBorders>
            <w:shd w:fill="EBEBEB" w:val="clear"/>
          </w:tcPr>
          <w:p>
            <w:pPr>
              <w:pStyle w:val="TableParagraph"/>
              <w:suppressAutoHyphens w:val="true"/>
              <w:spacing w:before="73" w:after="0"/>
              <w:ind w:hanging="0" w:start="0" w:end="-170"/>
              <w:jc w:val="center"/>
              <w:rPr>
                <w:rFonts w:ascii="Arial" w:hAnsi="Arial"/>
                <w:b/>
                <w:color w:val="000009"/>
                <w:sz w:val="20"/>
              </w:rPr>
            </w:pPr>
            <w:r>
              <w:rPr>
                <w:rFonts w:ascii="Arial" w:hAnsi="Arial"/>
                <w:b/>
                <w:color w:val="000009"/>
                <w:sz w:val="20"/>
              </w:rPr>
              <w:t>CRITÉRIOS DE AVALIAÇÃO</w:t>
            </w:r>
          </w:p>
        </w:tc>
        <w:tc>
          <w:tcPr>
            <w:tcW w:w="1757" w:type="dxa"/>
            <w:tcBorders>
              <w:top w:val="single" w:sz="18" w:space="0" w:color="000001"/>
              <w:start w:val="single" w:sz="18" w:space="0" w:color="000001"/>
              <w:bottom w:val="single" w:sz="18" w:space="0" w:color="000001"/>
            </w:tcBorders>
            <w:shd w:fill="EBEBEB" w:val="clear"/>
          </w:tcPr>
          <w:p>
            <w:pPr>
              <w:pStyle w:val="TableParagraph"/>
              <w:spacing w:before="73" w:after="0"/>
              <w:ind w:hanging="0" w:start="178" w:end="0"/>
              <w:rPr>
                <w:rFonts w:ascii="Arial" w:hAnsi="Arial"/>
                <w:b/>
                <w:color w:val="000009"/>
                <w:sz w:val="20"/>
              </w:rPr>
            </w:pPr>
            <w:r>
              <w:rPr>
                <w:rFonts w:ascii="Arial" w:hAnsi="Arial"/>
                <w:b/>
                <w:color w:val="000009"/>
                <w:sz w:val="20"/>
              </w:rPr>
              <w:t>ADEQUADO</w:t>
            </w:r>
          </w:p>
        </w:tc>
        <w:tc>
          <w:tcPr>
            <w:tcW w:w="2041" w:type="dxa"/>
            <w:tcBorders>
              <w:top w:val="single" w:sz="18" w:space="0" w:color="000001"/>
              <w:start w:val="single" w:sz="18" w:space="0" w:color="000001"/>
              <w:bottom w:val="single" w:sz="18" w:space="0" w:color="000001"/>
              <w:end w:val="single" w:sz="18" w:space="0" w:color="000001"/>
            </w:tcBorders>
            <w:shd w:fill="EBEBEB" w:val="clear"/>
          </w:tcPr>
          <w:p>
            <w:pPr>
              <w:pStyle w:val="TableParagraph"/>
              <w:spacing w:before="73" w:after="0"/>
              <w:ind w:hanging="0" w:start="183" w:end="0"/>
              <w:rPr>
                <w:rFonts w:ascii="Arial" w:hAnsi="Arial"/>
                <w:b/>
                <w:color w:val="000009"/>
                <w:sz w:val="20"/>
              </w:rPr>
            </w:pPr>
            <w:r>
              <w:rPr>
                <w:rFonts w:ascii="Arial" w:hAnsi="Arial"/>
                <w:b/>
                <w:color w:val="000009"/>
                <w:sz w:val="20"/>
              </w:rPr>
              <w:t>INADEQUADO</w:t>
            </w:r>
          </w:p>
        </w:tc>
      </w:tr>
      <w:tr>
        <w:trPr>
          <w:trHeight w:val="465" w:hRule="atLeast"/>
        </w:trPr>
        <w:tc>
          <w:tcPr>
            <w:tcW w:w="480" w:type="dxa"/>
            <w:tcBorders>
              <w:start w:val="single" w:sz="18" w:space="0" w:color="000001"/>
              <w:bottom w:val="single" w:sz="18" w:space="0" w:color="000001"/>
            </w:tcBorders>
            <w:shd w:fill="FFFFFF" w:val="clear"/>
          </w:tcPr>
          <w:p>
            <w:pPr>
              <w:pStyle w:val="TableParagraph"/>
              <w:spacing w:before="126" w:after="0"/>
              <w:ind w:hanging="0" w:start="0" w:end="28"/>
              <w:jc w:val="end"/>
              <w:rPr>
                <w:rFonts w:ascii="Arial" w:hAnsi="Arial"/>
                <w:b/>
                <w:color w:val="000009"/>
                <w:sz w:val="18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>1</w:t>
            </w:r>
          </w:p>
        </w:tc>
        <w:tc>
          <w:tcPr>
            <w:tcW w:w="6098" w:type="dxa"/>
            <w:tcBorders>
              <w:start w:val="single" w:sz="18" w:space="0" w:color="000001"/>
              <w:bottom w:val="single" w:sz="18" w:space="0" w:color="000001"/>
            </w:tcBorders>
            <w:shd w:fill="FFFFFF" w:val="clear"/>
          </w:tcPr>
          <w:p>
            <w:pPr>
              <w:pStyle w:val="TableParagraph"/>
              <w:spacing w:before="1" w:after="0"/>
              <w:ind w:hanging="0" w:start="152" w:end="-56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 xml:space="preserve">Relevância das atividades: </w:t>
            </w:r>
            <w:r>
              <w:rPr>
                <w:rFonts w:ascii="Arial" w:hAnsi="Arial"/>
                <w:color w:val="000009"/>
                <w:sz w:val="18"/>
              </w:rPr>
              <w:t>Considere a qualidade das atividades que serão desenvolvidas no local de estágio e a conformidade com as atividades que constam no Projeto Pedagógico do</w:t>
            </w:r>
            <w:r>
              <w:rPr>
                <w:rFonts w:ascii="Arial" w:hAnsi="Arial"/>
                <w:color w:val="000009"/>
                <w:spacing w:val="-23"/>
                <w:sz w:val="18"/>
              </w:rPr>
              <w:t xml:space="preserve"> </w:t>
            </w:r>
            <w:r>
              <w:rPr>
                <w:rFonts w:ascii="Arial" w:hAnsi="Arial"/>
                <w:color w:val="000009"/>
                <w:sz w:val="18"/>
              </w:rPr>
              <w:t>curso.</w:t>
            </w:r>
          </w:p>
        </w:tc>
        <w:tc>
          <w:tcPr>
            <w:tcW w:w="1757" w:type="dxa"/>
            <w:tcBorders>
              <w:start w:val="single" w:sz="18" w:space="0" w:color="000001"/>
              <w:bottom w:val="single" w:sz="18" w:space="0" w:color="000001"/>
            </w:tcBorders>
            <w:shd w:fill="FFFFFF" w:val="clear"/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041" w:type="dxa"/>
            <w:tcBorders>
              <w:start w:val="single" w:sz="18" w:space="0" w:color="000001"/>
              <w:bottom w:val="single" w:sz="18" w:space="0" w:color="000001"/>
              <w:end w:val="single" w:sz="18" w:space="0" w:color="000001"/>
            </w:tcBorders>
            <w:shd w:fill="FFFFFF" w:val="clear"/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60" w:hRule="atLeast"/>
        </w:trPr>
        <w:tc>
          <w:tcPr>
            <w:tcW w:w="480" w:type="dxa"/>
            <w:tcBorders>
              <w:start w:val="single" w:sz="18" w:space="0" w:color="000001"/>
              <w:bottom w:val="single" w:sz="18" w:space="0" w:color="000001"/>
            </w:tcBorders>
            <w:shd w:fill="FFFFFF" w:val="clear"/>
          </w:tcPr>
          <w:p>
            <w:pPr>
              <w:pStyle w:val="TableParagraph"/>
              <w:spacing w:before="126" w:after="0"/>
              <w:ind w:hanging="0" w:start="0" w:end="28"/>
              <w:jc w:val="end"/>
              <w:rPr>
                <w:rFonts w:ascii="Arial" w:hAnsi="Arial"/>
                <w:b/>
                <w:color w:val="000009"/>
                <w:sz w:val="18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>2</w:t>
            </w:r>
          </w:p>
        </w:tc>
        <w:tc>
          <w:tcPr>
            <w:tcW w:w="6098" w:type="dxa"/>
            <w:tcBorders>
              <w:start w:val="single" w:sz="18" w:space="0" w:color="000001"/>
              <w:bottom w:val="single" w:sz="18" w:space="0" w:color="000001"/>
            </w:tcBorders>
            <w:shd w:fill="FFFFFF" w:val="clear"/>
          </w:tcPr>
          <w:p>
            <w:pPr>
              <w:pStyle w:val="TableParagraph"/>
              <w:spacing w:before="1" w:after="0"/>
              <w:ind w:hanging="0" w:start="152" w:end="-56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 xml:space="preserve">Instalações: </w:t>
            </w:r>
            <w:r>
              <w:rPr>
                <w:rFonts w:ascii="Arial" w:hAnsi="Arial"/>
                <w:color w:val="000009"/>
                <w:sz w:val="18"/>
              </w:rPr>
              <w:t>As instalações da Unidade Concedente do estágio são adequadas à formação cultural e profissional do educando</w:t>
            </w:r>
            <w:r>
              <w:rPr>
                <w:rFonts w:ascii="Arial" w:hAnsi="Arial"/>
                <w:b/>
                <w:color w:val="000009"/>
                <w:sz w:val="18"/>
              </w:rPr>
              <w:t>.</w:t>
            </w:r>
          </w:p>
        </w:tc>
        <w:tc>
          <w:tcPr>
            <w:tcW w:w="1757" w:type="dxa"/>
            <w:tcBorders>
              <w:start w:val="single" w:sz="18" w:space="0" w:color="000001"/>
              <w:bottom w:val="single" w:sz="18" w:space="0" w:color="000001"/>
            </w:tcBorders>
            <w:shd w:fill="FFFFFF" w:val="clear"/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041" w:type="dxa"/>
            <w:tcBorders>
              <w:start w:val="single" w:sz="18" w:space="0" w:color="000001"/>
              <w:bottom w:val="single" w:sz="18" w:space="0" w:color="000001"/>
              <w:end w:val="single" w:sz="18" w:space="0" w:color="000001"/>
            </w:tcBorders>
            <w:shd w:fill="FFFFFF" w:val="clear"/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662" w:hRule="atLeast"/>
        </w:trPr>
        <w:tc>
          <w:tcPr>
            <w:tcW w:w="480" w:type="dxa"/>
            <w:tcBorders>
              <w:start w:val="single" w:sz="18" w:space="0" w:color="000001"/>
              <w:bottom w:val="single" w:sz="18" w:space="0" w:color="000001"/>
            </w:tcBorders>
            <w:shd w:fill="FFFFFF" w:val="clear"/>
          </w:tcPr>
          <w:p>
            <w:pPr>
              <w:pStyle w:val="TableParagraph"/>
              <w:spacing w:before="5" w:after="0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</w:r>
          </w:p>
          <w:p>
            <w:pPr>
              <w:pStyle w:val="TableParagraph"/>
              <w:spacing w:before="1" w:after="0"/>
              <w:ind w:hanging="0" w:start="0" w:end="28"/>
              <w:jc w:val="end"/>
              <w:rPr>
                <w:rFonts w:ascii="Arial" w:hAnsi="Arial"/>
                <w:b/>
                <w:color w:val="000009"/>
                <w:sz w:val="18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>3</w:t>
            </w:r>
          </w:p>
        </w:tc>
        <w:tc>
          <w:tcPr>
            <w:tcW w:w="6098" w:type="dxa"/>
            <w:tcBorders>
              <w:start w:val="single" w:sz="18" w:space="0" w:color="000001"/>
              <w:bottom w:val="single" w:sz="18" w:space="0" w:color="000001"/>
            </w:tcBorders>
            <w:shd w:fill="FFFFFF" w:val="clear"/>
          </w:tcPr>
          <w:p>
            <w:pPr>
              <w:pStyle w:val="TableParagraph"/>
              <w:spacing w:lineRule="exact" w:line="219" w:before="6" w:after="0"/>
              <w:ind w:hanging="0" w:start="152" w:end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 xml:space="preserve">Segurança: </w:t>
            </w:r>
            <w:r>
              <w:rPr>
                <w:rFonts w:ascii="Arial" w:hAnsi="Arial"/>
                <w:color w:val="000009"/>
                <w:sz w:val="18"/>
              </w:rPr>
              <w:t>Dentre as atividades que o estagiário desenvolverá, existem algumas que poderão necessitar de EPI (equipamentos de proteção individual). A empresa fornecerá os equipamentos adequados à execução das atividades?</w:t>
            </w:r>
          </w:p>
        </w:tc>
        <w:tc>
          <w:tcPr>
            <w:tcW w:w="1757" w:type="dxa"/>
            <w:tcBorders>
              <w:start w:val="single" w:sz="18" w:space="0" w:color="000001"/>
              <w:bottom w:val="single" w:sz="18" w:space="0" w:color="000001"/>
            </w:tcBorders>
            <w:shd w:fill="FFFFFF" w:val="clear"/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041" w:type="dxa"/>
            <w:tcBorders>
              <w:start w:val="single" w:sz="18" w:space="0" w:color="000001"/>
              <w:bottom w:val="single" w:sz="18" w:space="0" w:color="000001"/>
              <w:end w:val="single" w:sz="18" w:space="0" w:color="000001"/>
            </w:tcBorders>
            <w:shd w:fill="FFFFFF" w:val="clear"/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665" w:hRule="atLeast"/>
        </w:trPr>
        <w:tc>
          <w:tcPr>
            <w:tcW w:w="480" w:type="dxa"/>
            <w:tcBorders>
              <w:start w:val="single" w:sz="18" w:space="0" w:color="000001"/>
              <w:bottom w:val="single" w:sz="18" w:space="0" w:color="000001"/>
            </w:tcBorders>
            <w:shd w:fill="FFFFFF" w:val="clear"/>
          </w:tcPr>
          <w:p>
            <w:pPr>
              <w:pStyle w:val="TableParagraph"/>
              <w:spacing w:before="123" w:after="0"/>
              <w:ind w:hanging="0" w:start="0" w:end="28"/>
              <w:jc w:val="end"/>
              <w:rPr>
                <w:rFonts w:ascii="Arial" w:hAnsi="Arial"/>
                <w:b/>
                <w:color w:val="000009"/>
                <w:sz w:val="18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>4</w:t>
            </w:r>
          </w:p>
        </w:tc>
        <w:tc>
          <w:tcPr>
            <w:tcW w:w="6098" w:type="dxa"/>
            <w:tcBorders>
              <w:start w:val="single" w:sz="18" w:space="0" w:color="000001"/>
              <w:bottom w:val="single" w:sz="18" w:space="0" w:color="000001"/>
            </w:tcBorders>
            <w:shd w:fill="FFFFFF" w:val="clear"/>
          </w:tcPr>
          <w:p>
            <w:pPr>
              <w:pStyle w:val="TableParagraph"/>
              <w:spacing w:before="1" w:after="0"/>
              <w:ind w:hanging="0" w:start="152" w:end="34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 xml:space="preserve">Estudantes com deficiência: </w:t>
            </w:r>
            <w:r>
              <w:rPr>
                <w:rFonts w:ascii="Arial" w:hAnsi="Arial"/>
                <w:color w:val="000009"/>
                <w:sz w:val="18"/>
              </w:rPr>
              <w:t>No caso de estudantes com deficiência, considere se a empresa dispõe de condições estruturais para atender às necessidades de acessibilidade.</w:t>
            </w:r>
          </w:p>
        </w:tc>
        <w:tc>
          <w:tcPr>
            <w:tcW w:w="1757" w:type="dxa"/>
            <w:tcBorders>
              <w:start w:val="single" w:sz="18" w:space="0" w:color="000001"/>
              <w:bottom w:val="single" w:sz="18" w:space="0" w:color="000001"/>
            </w:tcBorders>
            <w:shd w:fill="FFFFFF" w:val="clear"/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041" w:type="dxa"/>
            <w:tcBorders>
              <w:start w:val="single" w:sz="18" w:space="0" w:color="000001"/>
              <w:bottom w:val="single" w:sz="18" w:space="0" w:color="000001"/>
              <w:end w:val="single" w:sz="18" w:space="0" w:color="000001"/>
            </w:tcBorders>
            <w:shd w:fill="FFFFFF" w:val="clear"/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585" w:hRule="atLeast"/>
        </w:trPr>
        <w:tc>
          <w:tcPr>
            <w:tcW w:w="10376" w:type="dxa"/>
            <w:gridSpan w:val="4"/>
            <w:tcBorders>
              <w:start w:val="single" w:sz="18" w:space="0" w:color="000001"/>
              <w:bottom w:val="single" w:sz="18" w:space="0" w:color="000001"/>
              <w:end w:val="single" w:sz="18" w:space="0" w:color="000001"/>
            </w:tcBorders>
            <w:shd w:fill="FFFFFF" w:val="clear"/>
          </w:tcPr>
          <w:p>
            <w:pPr>
              <w:pStyle w:val="TableParagraph"/>
              <w:spacing w:lineRule="exact" w:line="191" w:before="3" w:after="0"/>
              <w:ind w:hanging="0" w:start="152" w:end="0"/>
              <w:rPr>
                <w:rFonts w:ascii="Arial" w:hAnsi="Arial"/>
                <w:b/>
                <w:color w:val="000009"/>
                <w:sz w:val="16"/>
              </w:rPr>
            </w:pPr>
            <w:r>
              <w:rPr>
                <w:rFonts w:ascii="Arial" w:hAnsi="Arial"/>
                <w:b/>
                <w:color w:val="000009"/>
                <w:sz w:val="16"/>
              </w:rPr>
              <w:t>Legenda:</w:t>
            </w:r>
          </w:p>
          <w:p>
            <w:pPr>
              <w:pStyle w:val="TableParagraph"/>
              <w:spacing w:lineRule="exact" w:line="186"/>
              <w:ind w:hanging="0" w:start="152" w:end="0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9"/>
                <w:sz w:val="16"/>
              </w:rPr>
              <w:t xml:space="preserve">Adequado: </w:t>
            </w:r>
            <w:r>
              <w:rPr>
                <w:rFonts w:ascii="Arial" w:hAnsi="Arial"/>
                <w:color w:val="000009"/>
                <w:sz w:val="16"/>
              </w:rPr>
              <w:t>quando está de acordo com legislação vigente.</w:t>
            </w:r>
          </w:p>
          <w:p>
            <w:pPr>
              <w:pStyle w:val="TableParagraph"/>
              <w:spacing w:lineRule="exact" w:line="184"/>
              <w:ind w:hanging="0" w:start="152" w:end="0"/>
              <w:rPr>
                <w:rFonts w:ascii="Arial" w:hAnsi="Arial"/>
                <w:b/>
                <w:color w:val="000009"/>
                <w:sz w:val="16"/>
              </w:rPr>
            </w:pPr>
            <w:r>
              <w:rPr>
                <w:rFonts w:ascii="Arial" w:hAnsi="Arial"/>
                <w:b/>
                <w:color w:val="000009"/>
                <w:sz w:val="16"/>
              </w:rPr>
              <w:t xml:space="preserve">Inadequado: </w:t>
            </w:r>
            <w:r>
              <w:rPr>
                <w:rFonts w:ascii="Arial" w:hAnsi="Arial"/>
                <w:b w:val="false"/>
                <w:bCs w:val="false"/>
                <w:color w:val="000009"/>
                <w:sz w:val="16"/>
              </w:rPr>
              <w:t>local não adequado para realização das atividades de estágio programadas.</w:t>
            </w:r>
          </w:p>
        </w:tc>
      </w:tr>
      <w:tr>
        <w:trPr>
          <w:trHeight w:val="388" w:hRule="atLeast"/>
        </w:trPr>
        <w:tc>
          <w:tcPr>
            <w:tcW w:w="10376" w:type="dxa"/>
            <w:gridSpan w:val="4"/>
            <w:tcBorders>
              <w:start w:val="single" w:sz="18" w:space="0" w:color="000001"/>
              <w:bottom w:val="single" w:sz="18" w:space="0" w:color="000001"/>
              <w:end w:val="single" w:sz="18" w:space="0" w:color="000001"/>
            </w:tcBorders>
            <w:shd w:fill="EBEBEB" w:val="clear"/>
          </w:tcPr>
          <w:p>
            <w:pPr>
              <w:pStyle w:val="TableParagraph"/>
              <w:spacing w:before="69" w:after="0"/>
              <w:ind w:hanging="0" w:start="4106" w:end="3988"/>
              <w:jc w:val="center"/>
              <w:rPr>
                <w:rFonts w:ascii="Arial" w:hAnsi="Arial"/>
                <w:b/>
                <w:color w:val="000009"/>
                <w:sz w:val="20"/>
              </w:rPr>
            </w:pPr>
            <w:r>
              <w:rPr>
                <w:rFonts w:ascii="Arial" w:hAnsi="Arial"/>
                <w:b/>
                <w:color w:val="000009"/>
                <w:sz w:val="20"/>
              </w:rPr>
              <w:t>JUSTIFICATIVA TÉCNICA</w:t>
            </w:r>
          </w:p>
        </w:tc>
      </w:tr>
      <w:tr>
        <w:trPr>
          <w:trHeight w:val="590" w:hRule="atLeast"/>
        </w:trPr>
        <w:tc>
          <w:tcPr>
            <w:tcW w:w="10376" w:type="dxa"/>
            <w:gridSpan w:val="4"/>
            <w:tcBorders>
              <w:start w:val="single" w:sz="18" w:space="0" w:color="000001"/>
              <w:bottom w:val="single" w:sz="18" w:space="0" w:color="000001"/>
              <w:end w:val="single" w:sz="18" w:space="0" w:color="000001"/>
            </w:tcBorders>
            <w:shd w:fill="FFFFFF" w:val="clear"/>
          </w:tcPr>
          <w:p>
            <w:pPr>
              <w:pStyle w:val="TableParagraph"/>
              <w:spacing w:before="6" w:after="0"/>
              <w:ind w:hanging="0" w:start="152" w:end="0"/>
              <w:rPr>
                <w:rFonts w:ascii="Arial" w:hAnsi="Arial"/>
                <w:color w:val="CE171E"/>
              </w:rPr>
            </w:pPr>
            <w:r>
              <w:rPr>
                <w:rFonts w:ascii="Arial" w:hAnsi="Arial"/>
                <w:color w:val="CE171E"/>
              </w:rPr>
              <w:t>(para preenchimento do avaliador)</w:t>
            </w:r>
          </w:p>
          <w:p>
            <w:pPr>
              <w:pStyle w:val="TableParagraph"/>
              <w:spacing w:before="6" w:after="0"/>
              <w:ind w:hanging="0" w:start="152" w:end="0"/>
              <w:rPr>
                <w:rFonts w:ascii="Arial" w:hAnsi="Arial"/>
                <w:color w:val="CE171E"/>
              </w:rPr>
            </w:pPr>
            <w:r>
              <w:rPr>
                <w:rFonts w:ascii="Arial" w:hAnsi="Arial"/>
                <w:color w:val="CE171E"/>
              </w:rPr>
            </w:r>
          </w:p>
          <w:p>
            <w:pPr>
              <w:pStyle w:val="TableParagraph"/>
              <w:spacing w:before="6" w:after="0"/>
              <w:ind w:hanging="0" w:start="152" w:end="0"/>
              <w:rPr>
                <w:rFonts w:ascii="Arial" w:hAnsi="Arial"/>
                <w:color w:val="CE171E"/>
              </w:rPr>
            </w:pPr>
            <w:r>
              <w:rPr>
                <w:rFonts w:ascii="Arial" w:hAnsi="Arial"/>
                <w:color w:val="CE171E"/>
              </w:rPr>
            </w:r>
          </w:p>
          <w:p>
            <w:pPr>
              <w:pStyle w:val="TableParagraph"/>
              <w:spacing w:before="6" w:after="0"/>
              <w:ind w:hanging="0" w:start="152" w:end="0"/>
              <w:rPr>
                <w:rFonts w:ascii="Arial" w:hAnsi="Arial"/>
                <w:color w:val="CE171E"/>
              </w:rPr>
            </w:pPr>
            <w:r>
              <w:rPr>
                <w:rFonts w:ascii="Arial" w:hAnsi="Arial"/>
                <w:color w:val="CE171E"/>
              </w:rPr>
              <w:t>xxxxxxxxxx</w:t>
            </w:r>
          </w:p>
          <w:p>
            <w:pPr>
              <w:pStyle w:val="TableParagraph"/>
              <w:spacing w:before="6" w:after="0"/>
              <w:ind w:hanging="0" w:start="152" w:end="0"/>
              <w:rPr>
                <w:rFonts w:ascii="Arial" w:hAnsi="Arial"/>
                <w:color w:val="CE171E"/>
              </w:rPr>
            </w:pPr>
            <w:r>
              <w:rPr>
                <w:rFonts w:ascii="Arial" w:hAnsi="Arial"/>
                <w:color w:val="CE171E"/>
              </w:rPr>
            </w:r>
          </w:p>
          <w:p>
            <w:pPr>
              <w:pStyle w:val="TableParagraph"/>
              <w:spacing w:before="6" w:after="0"/>
              <w:ind w:hanging="0" w:start="152" w:end="0"/>
              <w:rPr>
                <w:rFonts w:ascii="Arial" w:hAnsi="Arial"/>
                <w:color w:val="CE171E"/>
              </w:rPr>
            </w:pPr>
            <w:r>
              <w:rPr>
                <w:rFonts w:ascii="Arial" w:hAnsi="Arial"/>
                <w:color w:val="CE171E"/>
              </w:rPr>
            </w:r>
          </w:p>
          <w:p>
            <w:pPr>
              <w:pStyle w:val="TableParagraph"/>
              <w:spacing w:before="6" w:after="0"/>
              <w:ind w:hanging="0" w:start="152" w:end="0"/>
              <w:rPr>
                <w:rFonts w:ascii="Arial" w:hAnsi="Arial"/>
                <w:color w:val="CE171E"/>
              </w:rPr>
            </w:pPr>
            <w:r>
              <w:rPr>
                <w:rFonts w:ascii="Arial" w:hAnsi="Arial"/>
                <w:color w:val="CE171E"/>
              </w:rPr>
            </w:r>
          </w:p>
          <w:p>
            <w:pPr>
              <w:pStyle w:val="TableParagraph"/>
              <w:spacing w:before="6" w:after="0"/>
              <w:ind w:hanging="0" w:start="152" w:end="0"/>
              <w:rPr>
                <w:rFonts w:ascii="Arial" w:hAnsi="Arial"/>
                <w:color w:val="CE171E"/>
              </w:rPr>
            </w:pPr>
            <w:r>
              <w:rPr>
                <w:rFonts w:ascii="Arial" w:hAnsi="Arial"/>
                <w:color w:val="CE171E"/>
              </w:rPr>
            </w:r>
          </w:p>
        </w:tc>
      </w:tr>
    </w:tbl>
    <w:p>
      <w:pPr>
        <w:pStyle w:val="Normal"/>
        <w:ind w:hanging="0" w:start="0" w:end="624"/>
        <w:jc w:val="center"/>
        <w:rPr>
          <w:rFonts w:ascii="Arial" w:hAnsi="Arial" w:cs="Calibri"/>
          <w:sz w:val="20"/>
          <w:szCs w:val="20"/>
        </w:rPr>
      </w:pPr>
      <w:r>
        <w:rPr>
          <w:rFonts w:cs="Calibri" w:ascii="Arial" w:hAnsi="Arial"/>
          <w:sz w:val="20"/>
          <w:szCs w:val="20"/>
        </w:rPr>
      </w:r>
    </w:p>
    <w:tbl>
      <w:tblPr>
        <w:tblW w:w="10206" w:type="dxa"/>
        <w:jc w:val="start"/>
        <w:tblInd w:w="89" w:type="dxa"/>
        <w:tblLayout w:type="fixed"/>
        <w:tblCellMar>
          <w:top w:w="0" w:type="dxa"/>
          <w:start w:w="62" w:type="dxa"/>
          <w:bottom w:w="0" w:type="dxa"/>
          <w:end w:w="108" w:type="dxa"/>
        </w:tblCellMar>
      </w:tblPr>
      <w:tblGrid>
        <w:gridCol w:w="10206"/>
      </w:tblGrid>
      <w:tr>
        <w:trPr>
          <w:trHeight w:val="390" w:hRule="atLeast"/>
        </w:trPr>
        <w:tc>
          <w:tcPr>
            <w:tcW w:w="10206" w:type="dxa"/>
            <w:tcBorders>
              <w:top w:val="single" w:sz="4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  <w:shd w:fill="EEEEEE" w:val="clear"/>
            <w:vAlign w:val="center"/>
          </w:tcPr>
          <w:p>
            <w:pPr>
              <w:pStyle w:val="Standard"/>
              <w:jc w:val="center"/>
              <w:rPr>
                <w:rFonts w:ascii="Arial" w:hAnsi="Arial" w:cs="Calibri"/>
                <w:b/>
                <w:sz w:val="20"/>
                <w:szCs w:val="20"/>
              </w:rPr>
            </w:pPr>
            <w:r>
              <w:rPr>
                <w:rFonts w:cs="Calibri" w:ascii="Arial" w:hAnsi="Arial"/>
                <w:b/>
                <w:sz w:val="20"/>
                <w:szCs w:val="20"/>
              </w:rPr>
              <w:t>Observações</w:t>
            </w:r>
          </w:p>
        </w:tc>
      </w:tr>
      <w:tr>
        <w:trPr>
          <w:trHeight w:val="923" w:hRule="atLeast"/>
        </w:trPr>
        <w:tc>
          <w:tcPr>
            <w:tcW w:w="10206" w:type="dxa"/>
            <w:tcBorders>
              <w:top w:val="single" w:sz="4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  <w:shd w:fill="FFFFFF" w:val="clear"/>
          </w:tcPr>
          <w:p>
            <w:pPr>
              <w:pStyle w:val="Standard"/>
              <w:widowControl w:val="false"/>
              <w:spacing w:lineRule="auto" w:line="360"/>
              <w:rPr>
                <w:rFonts w:ascii="Arial" w:hAnsi="Arial" w:eastAsia="Calibri" w:cs="Calibri"/>
                <w:b/>
                <w:color w:val="000000"/>
                <w:sz w:val="18"/>
                <w:szCs w:val="18"/>
                <w:lang w:eastAsia="pt-BR" w:bidi="ar-SA"/>
              </w:rPr>
            </w:pPr>
            <w:r>
              <w:rPr>
                <w:rFonts w:eastAsia="Calibri" w:cs="Calibri" w:ascii="Arial" w:hAnsi="Arial"/>
                <w:b/>
                <w:color w:val="000000"/>
                <w:sz w:val="18"/>
                <w:szCs w:val="18"/>
                <w:lang w:eastAsia="pt-BR" w:bidi="ar-SA"/>
              </w:rPr>
            </w:r>
          </w:p>
          <w:p>
            <w:pPr>
              <w:pStyle w:val="Standard"/>
              <w:widowControl w:val="false"/>
              <w:spacing w:lineRule="auto" w:line="360"/>
              <w:rPr>
                <w:rFonts w:ascii="Arial" w:hAnsi="Arial" w:eastAsia="Calibri" w:cs="Calibri"/>
                <w:b/>
                <w:color w:val="000000"/>
                <w:sz w:val="18"/>
                <w:szCs w:val="18"/>
                <w:lang w:eastAsia="pt-BR" w:bidi="ar-SA"/>
              </w:rPr>
            </w:pPr>
            <w:r>
              <w:rPr>
                <w:rFonts w:eastAsia="Calibri" w:cs="Calibri" w:ascii="Arial" w:hAnsi="Arial"/>
                <w:b/>
                <w:color w:val="000000"/>
                <w:sz w:val="18"/>
                <w:szCs w:val="18"/>
                <w:lang w:eastAsia="pt-BR" w:bidi="ar-SA"/>
              </w:rPr>
            </w:r>
          </w:p>
          <w:p>
            <w:pPr>
              <w:pStyle w:val="Standard"/>
              <w:widowControl w:val="false"/>
              <w:spacing w:lineRule="auto" w:line="360"/>
              <w:rPr>
                <w:rFonts w:ascii="Arial" w:hAnsi="Arial" w:eastAsia="Calibri" w:cs="Calibri"/>
                <w:b/>
                <w:color w:val="000000"/>
                <w:sz w:val="18"/>
                <w:szCs w:val="18"/>
                <w:lang w:eastAsia="pt-BR" w:bidi="ar-SA"/>
              </w:rPr>
            </w:pPr>
            <w:r>
              <w:rPr>
                <w:rFonts w:eastAsia="Calibri" w:cs="Calibri" w:ascii="Arial" w:hAnsi="Arial"/>
                <w:b/>
                <w:color w:val="000000"/>
                <w:sz w:val="18"/>
                <w:szCs w:val="18"/>
                <w:lang w:eastAsia="pt-BR" w:bidi="ar-SA"/>
              </w:rPr>
            </w:r>
          </w:p>
          <w:p>
            <w:pPr>
              <w:pStyle w:val="Standard"/>
              <w:widowControl w:val="false"/>
              <w:spacing w:lineRule="auto" w:line="360"/>
              <w:rPr>
                <w:rFonts w:ascii="Arial" w:hAnsi="Arial" w:eastAsia="Calibri" w:cs="Calibri"/>
                <w:b/>
                <w:color w:val="000000"/>
                <w:sz w:val="18"/>
                <w:szCs w:val="18"/>
                <w:lang w:eastAsia="pt-BR" w:bidi="ar-SA"/>
              </w:rPr>
            </w:pPr>
            <w:r>
              <w:rPr>
                <w:rFonts w:eastAsia="Calibri" w:cs="Calibri" w:ascii="Arial" w:hAnsi="Arial"/>
                <w:b/>
                <w:color w:val="000000"/>
                <w:sz w:val="18"/>
                <w:szCs w:val="18"/>
                <w:lang w:eastAsia="pt-BR" w:bidi="ar-SA"/>
              </w:rPr>
            </w:r>
          </w:p>
          <w:p>
            <w:pPr>
              <w:pStyle w:val="Standard"/>
              <w:widowControl w:val="false"/>
              <w:spacing w:lineRule="auto" w:line="360"/>
              <w:rPr>
                <w:rFonts w:ascii="Arial" w:hAnsi="Arial" w:eastAsia="Calibri" w:cs="Calibri"/>
                <w:b/>
                <w:color w:val="000000"/>
                <w:sz w:val="18"/>
                <w:szCs w:val="18"/>
                <w:lang w:eastAsia="pt-BR" w:bidi="ar-SA"/>
              </w:rPr>
            </w:pPr>
            <w:r>
              <w:rPr>
                <w:rFonts w:eastAsia="Calibri" w:cs="Calibri" w:ascii="Arial" w:hAnsi="Arial"/>
                <w:b/>
                <w:color w:val="000000"/>
                <w:sz w:val="18"/>
                <w:szCs w:val="18"/>
                <w:lang w:eastAsia="pt-BR" w:bidi="ar-SA"/>
              </w:rPr>
            </w:r>
          </w:p>
          <w:p>
            <w:pPr>
              <w:pStyle w:val="Standard"/>
              <w:widowControl w:val="false"/>
              <w:spacing w:lineRule="auto" w:line="360"/>
              <w:rPr>
                <w:rFonts w:ascii="Arial" w:hAnsi="Arial" w:eastAsia="Calibri" w:cs="Calibri"/>
                <w:b/>
                <w:color w:val="000000"/>
                <w:sz w:val="18"/>
                <w:szCs w:val="18"/>
                <w:lang w:eastAsia="pt-BR" w:bidi="ar-SA"/>
              </w:rPr>
            </w:pPr>
            <w:r>
              <w:rPr>
                <w:rFonts w:eastAsia="Calibri" w:cs="Calibri" w:ascii="Arial" w:hAnsi="Arial"/>
                <w:b/>
                <w:color w:val="000000"/>
                <w:sz w:val="18"/>
                <w:szCs w:val="18"/>
                <w:lang w:eastAsia="pt-BR" w:bidi="ar-SA"/>
              </w:rPr>
            </w:r>
          </w:p>
          <w:p>
            <w:pPr>
              <w:pStyle w:val="Standard"/>
              <w:widowControl w:val="false"/>
              <w:spacing w:lineRule="auto" w:line="360"/>
              <w:rPr>
                <w:rFonts w:ascii="Arial" w:hAnsi="Arial" w:eastAsia="Calibri" w:cs="Calibri"/>
                <w:b/>
                <w:color w:val="000000"/>
                <w:sz w:val="18"/>
                <w:szCs w:val="18"/>
                <w:lang w:eastAsia="pt-BR" w:bidi="ar-SA"/>
              </w:rPr>
            </w:pPr>
            <w:r>
              <w:rPr>
                <w:rFonts w:eastAsia="Calibri" w:cs="Calibri" w:ascii="Arial" w:hAnsi="Arial"/>
                <w:b/>
                <w:color w:val="000000"/>
                <w:sz w:val="18"/>
                <w:szCs w:val="18"/>
                <w:lang w:eastAsia="pt-BR" w:bidi="ar-SA"/>
              </w:rPr>
            </w:r>
          </w:p>
        </w:tc>
      </w:tr>
    </w:tbl>
    <w:p>
      <w:pPr>
        <w:pStyle w:val="Standard"/>
        <w:rPr>
          <w:rFonts w:ascii="Arial" w:hAnsi="Arial" w:cs="Calibri"/>
          <w:sz w:val="22"/>
          <w:szCs w:val="22"/>
        </w:rPr>
      </w:pPr>
      <w:r>
        <w:rPr>
          <w:rFonts w:cs="Calibri" w:ascii="Arial" w:hAnsi="Arial"/>
          <w:sz w:val="22"/>
          <w:szCs w:val="22"/>
        </w:rPr>
      </w:r>
    </w:p>
    <w:p>
      <w:pPr>
        <w:pStyle w:val="Standard"/>
        <w:jc w:val="both"/>
        <w:rPr>
          <w:rFonts w:ascii="Arial" w:hAnsi="Arial" w:eastAsia="Times New Roman" w:cs="Calibri"/>
          <w:color w:val="000000"/>
          <w:sz w:val="22"/>
          <w:szCs w:val="22"/>
          <w:shd w:fill="FFFFFF" w:val="clear"/>
        </w:rPr>
      </w:pPr>
      <w:r>
        <w:rPr>
          <w:rFonts w:eastAsia="Times New Roman" w:cs="Calibri" w:ascii="Arial" w:hAnsi="Arial"/>
          <w:color w:val="000000"/>
          <w:sz w:val="22"/>
          <w:szCs w:val="22"/>
          <w:shd w:fill="FFFFFF" w:val="clear"/>
        </w:rPr>
      </w:r>
    </w:p>
    <w:p>
      <w:pPr>
        <w:pStyle w:val="Standard"/>
        <w:jc w:val="both"/>
        <w:rPr>
          <w:rFonts w:ascii="Arial" w:hAnsi="Arial" w:eastAsia="Times New Roman" w:cs="Calibri"/>
          <w:color w:val="000000"/>
          <w:sz w:val="22"/>
          <w:szCs w:val="22"/>
          <w:shd w:fill="FFFFFF" w:val="clear"/>
        </w:rPr>
      </w:pPr>
      <w:r>
        <w:rPr>
          <w:rFonts w:eastAsia="Times New Roman" w:cs="Calibri" w:ascii="Arial" w:hAnsi="Arial"/>
          <w:color w:val="000000"/>
          <w:sz w:val="22"/>
          <w:szCs w:val="22"/>
          <w:shd w:fill="FFFFFF" w:val="clear"/>
        </w:rPr>
      </w:r>
    </w:p>
    <w:p>
      <w:pPr>
        <w:pStyle w:val="Normal"/>
        <w:suppressAutoHyphens w:val="true"/>
        <w:spacing w:lineRule="auto" w:line="228" w:before="58" w:after="0"/>
        <w:ind w:hanging="0" w:start="454" w:end="397"/>
        <w:jc w:val="both"/>
        <w:rPr>
          <w:rFonts w:ascii="Arial" w:hAnsi="Arial" w:eastAsia="Times New Roman" w:cs="Calibri"/>
          <w:color w:val="000000"/>
          <w:sz w:val="22"/>
          <w:szCs w:val="22"/>
          <w:shd w:fill="FFFFFF" w:val="clear"/>
        </w:rPr>
      </w:pPr>
      <w:r>
        <w:rPr>
          <w:rFonts w:eastAsia="Times New Roman" w:cs="Calibri" w:ascii="Arial" w:hAnsi="Arial"/>
          <w:color w:val="000009"/>
          <w:sz w:val="22"/>
          <w:szCs w:val="22"/>
          <w:shd w:fill="FFFFFF" w:val="clear"/>
        </w:rPr>
        <w:t xml:space="preserve">Declaro que </w:t>
      </w:r>
      <w:r>
        <w:rPr>
          <w:rFonts w:eastAsia="Times New Roman" w:cs="Calibri" w:ascii="Arial" w:hAnsi="Arial"/>
          <w:b/>
          <w:color w:val="000009"/>
          <w:sz w:val="22"/>
          <w:szCs w:val="22"/>
          <w:shd w:fill="FFFFFF" w:val="clear"/>
        </w:rPr>
        <w:t>avaliei</w:t>
      </w:r>
      <w:r>
        <w:rPr>
          <w:rFonts w:eastAsia="Times New Roman" w:cs="Calibri" w:ascii="Arial" w:hAnsi="Arial"/>
          <w:b/>
          <w:color w:val="000009"/>
          <w:sz w:val="22"/>
          <w:szCs w:val="22"/>
          <w:shd w:fill="FFFFFF" w:val="clear"/>
        </w:rPr>
        <w:t>(amos)</w:t>
      </w:r>
      <w:r>
        <w:rPr>
          <w:rFonts w:eastAsia="Times New Roman" w:cs="Calibri" w:ascii="Arial" w:hAnsi="Arial"/>
          <w:b/>
          <w:color w:val="000009"/>
          <w:sz w:val="22"/>
          <w:szCs w:val="22"/>
          <w:shd w:fill="FFFFFF" w:val="clear"/>
        </w:rPr>
        <w:t xml:space="preserve"> </w:t>
      </w:r>
      <w:r>
        <w:rPr>
          <w:rFonts w:eastAsia="Times New Roman" w:cs="Calibri" w:ascii="Arial" w:hAnsi="Arial"/>
          <w:color w:val="000009"/>
          <w:sz w:val="22"/>
          <w:szCs w:val="22"/>
          <w:shd w:fill="FFFFFF" w:val="clear"/>
        </w:rPr>
        <w:t xml:space="preserve">as instalações da </w:t>
      </w:r>
      <w:r>
        <w:rPr>
          <w:rFonts w:eastAsia="Times New Roman" w:cs="Calibri" w:ascii="Arial" w:hAnsi="Arial"/>
          <w:color w:val="000009"/>
          <w:sz w:val="22"/>
          <w:szCs w:val="22"/>
          <w:shd w:fill="FFFFFF" w:val="clear"/>
        </w:rPr>
        <w:t xml:space="preserve">UNIDADE </w:t>
      </w:r>
      <w:r>
        <w:rPr>
          <w:rFonts w:eastAsia="Times New Roman" w:cs="Calibri" w:ascii="Arial" w:hAnsi="Arial"/>
          <w:color w:val="000009"/>
          <w:sz w:val="22"/>
          <w:szCs w:val="22"/>
          <w:shd w:fill="FFFFFF" w:val="clear"/>
        </w:rPr>
        <w:t xml:space="preserve">CONCEDENTE DE ESTÁGIO, razão pela qual, com base na justificativa técnica e critérios apontados, </w:t>
      </w:r>
      <w:r>
        <w:rPr>
          <w:rFonts w:eastAsia="Times New Roman" w:cs="Calibri" w:ascii="Arial" w:hAnsi="Arial"/>
          <w:b/>
          <w:color w:val="000009"/>
          <w:sz w:val="22"/>
          <w:szCs w:val="22"/>
          <w:shd w:fill="FFFFFF" w:val="clear"/>
        </w:rPr>
        <w:t>atesto</w:t>
      </w:r>
      <w:r>
        <w:rPr>
          <w:rFonts w:eastAsia="Times New Roman" w:cs="Calibri" w:ascii="Arial" w:hAnsi="Arial"/>
          <w:b/>
          <w:color w:val="000009"/>
          <w:sz w:val="22"/>
          <w:szCs w:val="22"/>
          <w:shd w:fill="FFFFFF" w:val="clear"/>
        </w:rPr>
        <w:t>(tamos)</w:t>
      </w:r>
      <w:r>
        <w:rPr>
          <w:rFonts w:eastAsia="Times New Roman" w:cs="Calibri" w:ascii="Arial" w:hAnsi="Arial"/>
          <w:b/>
          <w:color w:val="000009"/>
          <w:sz w:val="22"/>
          <w:szCs w:val="22"/>
          <w:shd w:fill="FFFFFF" w:val="clear"/>
        </w:rPr>
        <w:t xml:space="preserve"> </w:t>
      </w:r>
      <w:r>
        <w:rPr>
          <w:rFonts w:eastAsia="Times New Roman" w:cs="Calibri" w:ascii="Arial" w:hAnsi="Arial"/>
          <w:color w:val="000009"/>
          <w:sz w:val="22"/>
          <w:szCs w:val="22"/>
          <w:shd w:fill="FFFFFF" w:val="clear"/>
        </w:rPr>
        <w:t xml:space="preserve">sua adequação como campo de estágio curricular </w:t>
      </w:r>
      <w:r>
        <w:rPr>
          <w:rFonts w:eastAsia="Times New Roman" w:cs="Calibri" w:ascii="Arial" w:hAnsi="Arial"/>
          <w:color w:val="000009"/>
          <w:sz w:val="22"/>
          <w:szCs w:val="22"/>
          <w:shd w:fill="FFFFFF" w:val="clear"/>
        </w:rPr>
        <w:t xml:space="preserve">(   </w:t>
      </w:r>
      <w:r>
        <w:rPr>
          <w:rFonts w:eastAsia="Times New Roman" w:cs="Calibri" w:ascii="Arial" w:hAnsi="Arial"/>
          <w:color w:val="000009"/>
          <w:sz w:val="22"/>
          <w:szCs w:val="22"/>
          <w:shd w:fill="FFFFFF" w:val="clear"/>
        </w:rPr>
        <w:t xml:space="preserve"> </w:t>
      </w:r>
      <w:r>
        <w:rPr>
          <w:rFonts w:eastAsia="Times New Roman" w:cs="Calibri" w:ascii="Arial" w:hAnsi="Arial"/>
          <w:color w:val="000009"/>
          <w:sz w:val="22"/>
          <w:szCs w:val="22"/>
          <w:shd w:fill="FFFFFF" w:val="clear"/>
        </w:rPr>
        <w:t>)O</w:t>
      </w:r>
      <w:r>
        <w:rPr>
          <w:rFonts w:eastAsia="Times New Roman" w:cs="Calibri" w:ascii="Arial" w:hAnsi="Arial"/>
          <w:color w:val="000009"/>
          <w:sz w:val="22"/>
          <w:szCs w:val="22"/>
          <w:shd w:fill="FFFFFF" w:val="clear"/>
        </w:rPr>
        <w:t xml:space="preserve">brigatório </w:t>
      </w:r>
      <w:r>
        <w:rPr>
          <w:rFonts w:eastAsia="Times New Roman" w:cs="Calibri" w:ascii="Arial" w:hAnsi="Arial"/>
          <w:color w:val="000009"/>
          <w:sz w:val="22"/>
          <w:szCs w:val="22"/>
          <w:shd w:fill="FFFFFF" w:val="clear"/>
        </w:rPr>
        <w:t>ou (    )Não Obrigatório</w:t>
      </w:r>
      <w:r>
        <w:rPr>
          <w:rFonts w:eastAsia="Times New Roman" w:cs="Calibri" w:ascii="Arial" w:hAnsi="Arial"/>
          <w:color w:val="000009"/>
          <w:sz w:val="22"/>
          <w:szCs w:val="22"/>
          <w:shd w:fill="FFFFFF" w:val="clear"/>
        </w:rPr>
        <w:t xml:space="preserve"> adequado à formação cultural e profissional dos estudantes – Estagiários do IF BAIANO Campus </w:t>
      </w:r>
      <w:bookmarkStart w:id="0" w:name="_GoBack1"/>
      <w:bookmarkEnd w:id="0"/>
      <w:r>
        <w:rPr>
          <w:rFonts w:eastAsia="Times New Roman" w:cs="Calibri" w:ascii="Arial" w:hAnsi="Arial"/>
          <w:color w:val="000009"/>
          <w:sz w:val="22"/>
          <w:szCs w:val="22"/>
          <w:shd w:fill="FFFFFF" w:val="clear"/>
        </w:rPr>
        <w:t>Alagoinhas.</w:t>
      </w:r>
    </w:p>
    <w:p>
      <w:pPr>
        <w:pStyle w:val="Normal"/>
        <w:suppressAutoHyphens w:val="true"/>
        <w:spacing w:lineRule="auto" w:line="228" w:before="58" w:after="0"/>
        <w:ind w:hanging="0" w:start="454" w:end="397"/>
        <w:jc w:val="both"/>
        <w:rPr>
          <w:rFonts w:ascii="Arial" w:hAnsi="Arial" w:eastAsia="Times New Roman" w:cs="Calibri"/>
          <w:color w:val="000009"/>
          <w:sz w:val="22"/>
          <w:szCs w:val="22"/>
          <w:shd w:fill="FFFFFF" w:val="clear"/>
        </w:rPr>
      </w:pPr>
      <w:r>
        <w:rPr>
          <w:rFonts w:eastAsia="Times New Roman" w:cs="Calibri" w:ascii="Arial" w:hAnsi="Arial"/>
          <w:color w:val="000009"/>
          <w:sz w:val="22"/>
          <w:szCs w:val="22"/>
          <w:shd w:fill="FFFFFF" w:val="clear"/>
        </w:rPr>
      </w:r>
    </w:p>
    <w:p>
      <w:pPr>
        <w:pStyle w:val="Normal"/>
        <w:suppressAutoHyphens w:val="true"/>
        <w:spacing w:lineRule="auto" w:line="228" w:before="58" w:after="0"/>
        <w:ind w:hanging="0" w:start="454" w:end="397"/>
        <w:jc w:val="both"/>
        <w:rPr>
          <w:rFonts w:ascii="Arial" w:hAnsi="Arial" w:eastAsia="Times New Roman" w:cs="Calibri"/>
          <w:color w:val="000000"/>
          <w:sz w:val="22"/>
          <w:szCs w:val="22"/>
          <w:shd w:fill="FFFFFF" w:val="clear"/>
        </w:rPr>
      </w:pPr>
      <w:r>
        <w:rPr>
          <w:rFonts w:eastAsia="Times New Roman" w:cs="Arial" w:ascii="Arial" w:hAnsi="Arial"/>
          <w:b w:val="false"/>
          <w:bCs w:val="false"/>
          <w:color w:val="000009"/>
          <w:sz w:val="21"/>
          <w:szCs w:val="21"/>
          <w:shd w:fill="auto" w:val="clear"/>
        </w:rPr>
        <w:t xml:space="preserve">OBS: </w:t>
      </w:r>
      <w:r>
        <w:rPr>
          <w:rFonts w:eastAsia="Times New Roman" w:cs="Arial" w:ascii="Arial" w:hAnsi="Arial"/>
          <w:b w:val="false"/>
          <w:bCs w:val="false"/>
          <w:color w:val="000009"/>
          <w:sz w:val="21"/>
          <w:szCs w:val="21"/>
          <w:shd w:fill="auto" w:val="clear"/>
        </w:rPr>
        <w:t>A</w:t>
      </w:r>
      <w:r>
        <w:rPr>
          <w:rFonts w:eastAsia="Times New Roman" w:cs="Arial" w:ascii="Arial" w:hAnsi="Arial"/>
          <w:b w:val="false"/>
          <w:bCs w:val="false"/>
          <w:color w:val="000009"/>
          <w:sz w:val="21"/>
          <w:szCs w:val="21"/>
          <w:shd w:fill="auto" w:val="clear"/>
        </w:rPr>
        <w:t xml:space="preserve"> Avaliação das Instalações da Concedente é requisito exigido pelo art. 7º, II da Lei nº 11.788/2008, bem como pelo art. 32, III do Regulamento de Estágio Curricular da Educação Profissional Técnica de Nível Médio, </w:t>
      </w:r>
      <w:r>
        <w:rPr>
          <w:rFonts w:eastAsia="Times New Roman" w:cs="Arial" w:ascii="Arial" w:hAnsi="Arial"/>
          <w:b w:val="false"/>
          <w:bCs w:val="false"/>
          <w:color w:val="000009"/>
          <w:sz w:val="21"/>
          <w:szCs w:val="21"/>
          <w:shd w:fill="auto" w:val="clear"/>
        </w:rPr>
        <w:t>aprovado pela</w:t>
      </w:r>
      <w:r>
        <w:rPr>
          <w:rFonts w:eastAsia="Times New Roman" w:cs="Arial" w:ascii="Arial" w:hAnsi="Arial"/>
          <w:b w:val="false"/>
          <w:bCs w:val="false"/>
          <w:color w:val="000009"/>
          <w:sz w:val="21"/>
          <w:szCs w:val="21"/>
          <w:shd w:fill="auto" w:val="clear"/>
        </w:rPr>
        <w:t xml:space="preserve"> </w:t>
      </w:r>
      <w:r>
        <w:rPr>
          <w:rFonts w:eastAsia="Times New Roman" w:cs="Arial" w:ascii="Arial" w:hAnsi="Arial"/>
          <w:b w:val="false"/>
          <w:bCs w:val="false"/>
          <w:color w:val="000009"/>
          <w:sz w:val="21"/>
          <w:szCs w:val="21"/>
          <w:shd w:fill="auto" w:val="clear"/>
        </w:rPr>
        <w:t>Resolução 84/2020 - OS-CONSUP/IFBAIANO, DE 22 DE SETEMBRO DE 2020</w:t>
      </w:r>
      <w:r>
        <w:rPr>
          <w:rFonts w:eastAsia="Times New Roman" w:cs="Arial" w:ascii="Arial" w:hAnsi="Arial"/>
          <w:b w:val="false"/>
          <w:bCs w:val="false"/>
          <w:color w:val="000009"/>
          <w:sz w:val="21"/>
          <w:szCs w:val="21"/>
          <w:shd w:fill="auto" w:val="clear"/>
        </w:rPr>
        <w:t>.</w:t>
      </w:r>
    </w:p>
    <w:p>
      <w:pPr>
        <w:pStyle w:val="Standard"/>
        <w:rPr>
          <w:rFonts w:ascii="Arial" w:hAnsi="Arial" w:eastAsia="Times New Roman" w:cs="Calibri"/>
          <w:color w:val="000009"/>
          <w:sz w:val="22"/>
          <w:szCs w:val="22"/>
          <w:shd w:fill="FFFFFF" w:val="clear"/>
        </w:rPr>
      </w:pPr>
      <w:r>
        <w:rPr>
          <w:rFonts w:eastAsia="Times New Roman" w:cs="Calibri" w:ascii="Arial" w:hAnsi="Arial"/>
          <w:color w:val="000009"/>
          <w:sz w:val="22"/>
          <w:szCs w:val="22"/>
          <w:shd w:fill="FFFFFF" w:val="clear"/>
        </w:rPr>
      </w:r>
    </w:p>
    <w:p>
      <w:pPr>
        <w:pStyle w:val="Standard"/>
        <w:rPr>
          <w:rFonts w:ascii="Arial" w:hAnsi="Arial" w:cs="Calibri"/>
          <w:sz w:val="20"/>
          <w:szCs w:val="20"/>
        </w:rPr>
      </w:pPr>
      <w:r>
        <w:rPr>
          <w:rFonts w:cs="Calibri" w:ascii="Arial" w:hAnsi="Arial"/>
          <w:sz w:val="20"/>
          <w:szCs w:val="20"/>
        </w:rPr>
      </w:r>
    </w:p>
    <w:p>
      <w:pPr>
        <w:pStyle w:val="Standard"/>
        <w:rPr>
          <w:rFonts w:ascii="Arial" w:hAnsi="Arial" w:cs="Calibri"/>
          <w:sz w:val="20"/>
          <w:szCs w:val="20"/>
        </w:rPr>
      </w:pPr>
      <w:r>
        <w:rPr>
          <w:rFonts w:cs="Calibri" w:ascii="Arial" w:hAnsi="Arial"/>
          <w:sz w:val="20"/>
          <w:szCs w:val="20"/>
        </w:rPr>
      </w:r>
    </w:p>
    <w:p>
      <w:pPr>
        <w:pStyle w:val="Standard"/>
        <w:rPr>
          <w:rFonts w:ascii="Arial" w:hAnsi="Arial" w:cs="Calibri"/>
          <w:sz w:val="20"/>
          <w:szCs w:val="20"/>
        </w:rPr>
      </w:pPr>
      <w:r>
        <w:rPr>
          <w:rFonts w:cs="Calibri" w:ascii="Arial" w:hAnsi="Arial"/>
          <w:sz w:val="20"/>
          <w:szCs w:val="20"/>
        </w:rPr>
      </w:r>
    </w:p>
    <w:p>
      <w:pPr>
        <w:pStyle w:val="Standard"/>
        <w:ind w:hanging="0" w:start="-426" w:end="-568"/>
        <w:jc w:val="center"/>
        <w:rPr>
          <w:rFonts w:ascii="Arial" w:hAnsi="Arial"/>
        </w:rPr>
      </w:pPr>
      <w:r>
        <w:rPr>
          <w:rFonts w:cs="Calibri" w:ascii="Arial" w:hAnsi="Arial"/>
          <w:b/>
          <w:bCs/>
          <w:sz w:val="20"/>
          <w:szCs w:val="20"/>
        </w:rPr>
        <w:tab/>
      </w:r>
      <w:r>
        <w:rPr>
          <w:rFonts w:eastAsia="Arial" w:cs="Calibri" w:ascii="Arial" w:hAnsi="Arial"/>
          <w:sz w:val="20"/>
          <w:szCs w:val="20"/>
        </w:rPr>
        <w:t>_____________________________, _______ de _________________de 20 _______________</w:t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  <w:t>________________________________________________</w:t>
      </w:r>
    </w:p>
    <w:p>
      <w:pPr>
        <w:pStyle w:val="Standard"/>
        <w:widowControl w:val="false"/>
        <w:jc w:val="center"/>
        <w:rPr>
          <w:rFonts w:ascii="Arial" w:hAnsi="Arial"/>
        </w:rPr>
      </w:pPr>
      <w:bookmarkStart w:id="1" w:name="_Hlk52799120"/>
      <w:r>
        <w:rPr>
          <w:rFonts w:eastAsia="Arial" w:cs="Calibri" w:ascii="Arial" w:hAnsi="Arial"/>
          <w:b/>
          <w:bCs/>
          <w:sz w:val="20"/>
          <w:szCs w:val="20"/>
        </w:rPr>
        <w:t>Assinatura do</w:t>
      </w:r>
      <w:r>
        <w:rPr>
          <w:rFonts w:eastAsia="Arial" w:cs="Calibri" w:ascii="Arial" w:hAnsi="Arial"/>
          <w:b/>
          <w:bCs/>
          <w:sz w:val="20"/>
          <w:szCs w:val="20"/>
        </w:rPr>
        <w:t xml:space="preserve"> </w:t>
      </w:r>
      <w:r>
        <w:rPr>
          <w:rFonts w:eastAsia="Arial" w:cs="Calibri" w:ascii="Arial" w:hAnsi="Arial"/>
          <w:b/>
          <w:bCs/>
          <w:sz w:val="20"/>
          <w:szCs w:val="20"/>
        </w:rPr>
        <w:t>Avaliador</w:t>
      </w:r>
      <w:bookmarkEnd w:id="1"/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Standard"/>
        <w:widowControl w:val="false"/>
        <w:jc w:val="center"/>
        <w:rPr>
          <w:rFonts w:ascii="Arial" w:hAnsi="Arial" w:eastAsia="Arial" w:cs="Calibri"/>
          <w:sz w:val="20"/>
          <w:szCs w:val="20"/>
        </w:rPr>
      </w:pPr>
      <w:r>
        <w:rPr>
          <w:rFonts w:eastAsia="Arial" w:cs="Calibri" w:ascii="Arial" w:hAnsi="Arial"/>
          <w:sz w:val="20"/>
          <w:szCs w:val="20"/>
        </w:rPr>
      </w:r>
    </w:p>
    <w:p>
      <w:pPr>
        <w:pStyle w:val="Normal"/>
        <w:suppressAutoHyphens w:val="true"/>
        <w:spacing w:lineRule="auto" w:line="228" w:before="58" w:after="0"/>
        <w:ind w:hanging="0" w:start="454" w:end="397"/>
        <w:jc w:val="both"/>
        <w:rPr>
          <w:rFonts w:ascii="Arial" w:hAnsi="Arial" w:eastAsia="Times New Roman" w:cs="Arial"/>
          <w:b w:val="false"/>
          <w:bCs w:val="false"/>
          <w:color w:val="000009"/>
          <w:sz w:val="21"/>
          <w:szCs w:val="21"/>
          <w:shd w:fill="auto" w:val="clear"/>
        </w:rPr>
      </w:pPr>
      <w:r>
        <w:rPr>
          <w:rFonts w:eastAsia="Times New Roman" w:cs="Arial" w:ascii="Arial" w:hAnsi="Arial"/>
          <w:b w:val="false"/>
          <w:bCs w:val="false"/>
          <w:color w:val="000009"/>
          <w:sz w:val="21"/>
          <w:szCs w:val="21"/>
          <w:shd w:fill="auto" w:val="clear"/>
        </w:rPr>
      </w:r>
    </w:p>
    <w:sectPr>
      <w:headerReference w:type="default" r:id="rId2"/>
      <w:footerReference w:type="default" r:id="rId3"/>
      <w:type w:val="nextPage"/>
      <w:pgSz w:w="11906" w:h="16838"/>
      <w:pgMar w:left="709" w:right="709" w:gutter="0" w:header="142" w:top="1497" w:footer="413" w:bottom="86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 Light">
    <w:charset w:val="00" w:characterSet="windows-1252"/>
    <w:family w:val="swiss"/>
    <w:pitch w:val="variable"/>
  </w:font>
  <w:font w:name="OpenSymbol">
    <w:altName w:val="Arial Unicode MS"/>
    <w:charset w:val="02"/>
    <w:family w:val="auto"/>
    <w:pitch w:val="default"/>
  </w:font>
  <w:font w:name="Times">
    <w:altName w:val="Times New Roman"/>
    <w:charset w:val="00" w:characterSet="windows-1252"/>
    <w:family w:val="auto"/>
    <w:pitch w:val="variable"/>
  </w:font>
  <w:font w:name="Calibri"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  <w:font w:name="Carlito">
    <w:altName w:val="Calibri"/>
    <w:charset w:val="00" w:characterSet="windows-1252"/>
    <w:family w:val="swiss"/>
    <w:pitch w:val="variable"/>
  </w:font>
  <w:font w:name="Open Sans">
    <w:altName w:val="sans-serif"/>
    <w:charset w:val="00" w:characterSet="windows-125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>
        <w:rStyle w:val="Fontepargpadro"/>
        <w:rFonts w:ascii="Carlito" w:hAnsi="Carlito"/>
        <w:b w:val="false"/>
        <w:bCs w:val="false"/>
        <w:sz w:val="20"/>
        <w:szCs w:val="20"/>
      </w:rPr>
    </w:pPr>
    <w:r>
      <w:rPr/>
      <w:drawing>
        <wp:anchor distT="0" distB="0" distL="0" distR="0" simplePos="0" relativeHeight="7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3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Campus Alagoinhas</w:t>
      <w:tab/>
      <w:tab/>
      <w:t xml:space="preserve">                                                                </w:t>
      <w:tab/>
      <w:tab/>
      <w:tab/>
      <w:tab/>
      <w:t xml:space="preserve">                                               Núcleo de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Estágios e Egressos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</w:t>
    </w:r>
  </w:p>
  <w:p>
    <w:pPr>
      <w:pStyle w:val="Footer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Endereço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: </w:t>
    </w:r>
    <w:r>
      <w:rPr>
        <w:rStyle w:val="Fontepargpadro"/>
        <w:rFonts w:ascii="Open Sans;sans-serif" w:hAnsi="Open Sans;sans-serif"/>
        <w:b w:val="false"/>
        <w:bCs w:val="false"/>
        <w:i w:val="false"/>
        <w:caps w:val="false"/>
        <w:smallCaps w:val="false"/>
        <w:color w:val="000000"/>
        <w:spacing w:val="0"/>
        <w:sz w:val="16"/>
        <w:szCs w:val="16"/>
        <w:u w:val="none"/>
      </w:rPr>
      <w:t>Rua Manoel Romão de Souza, 152/166, Alagoinhas Velha – Alagoinhas/BA. CEP: 48007-656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</w:t>
    </w:r>
    <w:hyperlink r:id="rId2">
      <w:r>
        <w:rPr>
          <w:rStyle w:val="Hyperlink"/>
          <w:rFonts w:ascii="Carlito" w:hAnsi="Carlito"/>
          <w:b w:val="false"/>
          <w:bCs w:val="false"/>
          <w:color w:val="000080"/>
          <w:sz w:val="16"/>
          <w:szCs w:val="16"/>
          <w:u w:val="single"/>
        </w:rPr>
        <w:t>estagio@alagoinhas.ifbaiano.edu.br</w:t>
      </w:r>
    </w:hyperlink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</w:t>
    </w:r>
  </w:p>
  <w:p>
    <w:pPr>
      <w:pStyle w:val="Footer"/>
      <w:rPr/>
    </w:pP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                             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ab/>
      <w:t xml:space="preserve">                                                                </w:t>
      <w:tab/>
      <w:tab/>
      <w:tab/>
      <w:tab/>
      <w:t xml:space="preserve">                                                  (75)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99891-8059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>
        <w:rStyle w:val="Fontepargpadro"/>
        <w:rFonts w:ascii="Arial" w:hAnsi="Arial"/>
        <w:sz w:val="16"/>
        <w:szCs w:val="16"/>
      </w:rPr>
    </w:pPr>
    <w:r>
      <w:rPr/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90170</wp:posOffset>
          </wp:positionV>
          <wp:extent cx="636270" cy="6096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627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jc w:val="end"/>
      <w:rPr>
        <w:rFonts w:ascii="Arial" w:hAnsi="Arial"/>
        <w:b/>
        <w:bCs/>
        <w:sz w:val="16"/>
        <w:szCs w:val="16"/>
      </w:rPr>
    </w:pPr>
    <w:r>
      <w:rPr>
        <w:rStyle w:val="Fontepargpadro"/>
        <w:rFonts w:ascii="Arial" w:hAnsi="Arial"/>
        <w:b w:val="false"/>
        <w:bCs w:val="false"/>
        <w:sz w:val="16"/>
        <w:szCs w:val="16"/>
      </w:rPr>
      <w:t>MINISTÉRIO DA EDUCAÇÃO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SECRETARIA DE EDUCAÇÃO PROFISSIONAL E TECNOLÓGICA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INSTITUTO FEDERAL DE EDUCAÇÃO, CIÊNCIA E TECNOLOGIA BAIANO</w:t>
    </w:r>
  </w:p>
  <w:p>
    <w:pPr>
      <w:pStyle w:val="Normal"/>
      <w:jc w:val="end"/>
      <w:rPr>
        <w:rStyle w:val="Fontepargpadro"/>
        <w:rFonts w:ascii="Arial" w:hAnsi="Arial"/>
        <w:b/>
        <w:bCs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</w:r>
  </w:p>
  <w:p>
    <w:pPr>
      <w:pStyle w:val="Title"/>
      <w:tabs>
        <w:tab w:val="clear" w:pos="709"/>
        <w:tab w:val="left" w:pos="2540" w:leader="none"/>
      </w:tabs>
      <w:spacing w:before="120" w:after="0"/>
      <w:ind w:hanging="0" w:start="284" w:end="0"/>
      <w:jc w:val="center"/>
      <w:rPr/>
    </w:pPr>
    <w:r>
      <w:rPr>
        <w:rStyle w:val="Fontepargpadro"/>
        <w:rFonts w:ascii="Arial" w:hAnsi="Arial"/>
        <w:b/>
        <w:bCs/>
        <w:color w:val="000009"/>
        <w:sz w:val="24"/>
        <w:szCs w:val="24"/>
        <w:u w:val="none"/>
      </w:rPr>
      <w:t>AVALIAÇÃO DA UNIDADE CONCEDENTE</w:t>
    </w:r>
  </w:p>
  <w:p>
    <w:pPr>
      <w:pStyle w:val="Normal"/>
      <w:jc w:val="center"/>
      <w:rPr/>
    </w:pPr>
    <w:r>
      <w:rPr/>
      <w:drawing>
        <wp:anchor distT="0" distB="0" distL="0" distR="0" simplePos="0" relativeHeight="5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2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Heading1">
    <w:name w:val="heading 1"/>
    <w:basedOn w:val="Ttulo"/>
    <w:next w:val="BodyText"/>
    <w:qFormat/>
    <w:pPr>
      <w:numPr>
        <w:ilvl w:val="0"/>
        <w:numId w:val="1"/>
      </w:numPr>
      <w:suppressAutoHyphens w:val="true"/>
      <w:outlineLvl w:val="0"/>
    </w:pPr>
    <w:rPr/>
  </w:style>
  <w:style w:type="paragraph" w:styleId="Heading2">
    <w:name w:val="heading 2"/>
    <w:basedOn w:val="Ttulo"/>
    <w:qFormat/>
    <w:pPr>
      <w:numPr>
        <w:ilvl w:val="1"/>
        <w:numId w:val="1"/>
      </w:numPr>
      <w:suppressAutoHyphens w:val="true"/>
      <w:outlineLvl w:val="1"/>
    </w:pPr>
    <w:rPr/>
  </w:style>
  <w:style w:type="paragraph" w:styleId="Heading3">
    <w:name w:val="heading 3"/>
    <w:basedOn w:val="Ttulo"/>
    <w:next w:val="BodyText"/>
    <w:qFormat/>
    <w:pPr>
      <w:numPr>
        <w:ilvl w:val="2"/>
        <w:numId w:val="1"/>
      </w:numPr>
      <w:suppressAutoHyphens w:val="true"/>
      <w:spacing w:before="140" w:after="0"/>
      <w:outlineLvl w:val="2"/>
    </w:pPr>
    <w:rPr/>
  </w:style>
  <w:style w:type="paragraph" w:styleId="Heading5">
    <w:name w:val="heading 5"/>
    <w:basedOn w:val="Normal1"/>
    <w:next w:val="Normal1"/>
    <w:qFormat/>
    <w:pPr>
      <w:keepNext w:val="true"/>
      <w:keepLines/>
      <w:numPr>
        <w:ilvl w:val="4"/>
        <w:numId w:val="1"/>
      </w:numPr>
      <w:suppressAutoHyphens w:val="true"/>
      <w:spacing w:before="40" w:after="0"/>
      <w:outlineLvl w:val="4"/>
    </w:pPr>
    <w:rPr>
      <w:rFonts w:ascii="Calibri Light" w:hAnsi="Calibri Light" w:eastAsia="Times New Roman" w:cs="Calibri Light"/>
      <w:color w:val="2E74B5"/>
      <w:szCs w:val="21"/>
    </w:rPr>
  </w:style>
  <w:style w:type="character" w:styleId="Fontepargpadro">
    <w:name w:val="Fonte parág. padrão"/>
    <w:qFormat/>
    <w:rPr/>
  </w:style>
  <w:style w:type="character" w:styleId="Smbolosdenumerao">
    <w:name w:val="Símbolos de numeração"/>
    <w:qFormat/>
    <w:rPr/>
  </w:style>
  <w:style w:type="character" w:styleId="Emphasis">
    <w:name w:val="Emphasis"/>
    <w:qFormat/>
    <w:rPr>
      <w:i/>
      <w:iCs/>
    </w:rPr>
  </w:style>
  <w:style w:type="character" w:styleId="CabealhoChar">
    <w:name w:val="Cabeçalho Char"/>
    <w:basedOn w:val="Fontepargpadro"/>
    <w:qFormat/>
    <w:rPr/>
  </w:style>
  <w:style w:type="character" w:styleId="Ttulo5Char">
    <w:name w:val="Título 5 Char"/>
    <w:basedOn w:val="Fontepargpadro"/>
    <w:qFormat/>
    <w:rPr>
      <w:rFonts w:ascii="Calibri Light" w:hAnsi="Calibri Light" w:eastAsia="Times New Roman" w:cs="Calibri Light"/>
      <w:color w:val="2E74B5"/>
      <w:szCs w:val="21"/>
    </w:rPr>
  </w:style>
  <w:style w:type="character" w:styleId="TtuloChar">
    <w:name w:val="Título Char"/>
    <w:basedOn w:val="Fontepargpadro"/>
    <w:qFormat/>
    <w:rPr>
      <w:rFonts w:ascii="Arial" w:hAnsi="Arial" w:eastAsia="Arial" w:cs="Arial"/>
      <w:b/>
      <w:bCs/>
      <w:sz w:val="56"/>
      <w:szCs w:val="56"/>
    </w:rPr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suppressAutoHyphens w:val="true"/>
    </w:pPr>
    <w:rPr/>
  </w:style>
  <w:style w:type="paragraph" w:styleId="BodyText">
    <w:name w:val="Body Text"/>
    <w:basedOn w:val="Normal"/>
    <w:pPr>
      <w:suppressAutoHyphens w:val="true"/>
    </w:pPr>
    <w:rPr/>
  </w:style>
  <w:style w:type="paragraph" w:styleId="Normal1">
    <w:name w:val="Normal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Subtitle">
    <w:name w:val="Subtitle"/>
    <w:basedOn w:val="Ttulo"/>
    <w:next w:val="BodyText"/>
    <w:qFormat/>
    <w:pPr>
      <w:suppressAutoHyphens w:val="true"/>
    </w:pPr>
    <w:rPr>
      <w:i/>
      <w:iCs/>
    </w:rPr>
  </w:style>
  <w:style w:type="paragraph" w:styleId="List">
    <w:name w:val="List"/>
    <w:basedOn w:val="BodyText"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  <w:suppressAutoHyphens w:val="true"/>
    </w:pPr>
    <w:rPr/>
  </w:style>
  <w:style w:type="paragraph" w:styleId="Contedodatabela">
    <w:name w:val="Conteúdo da tabela"/>
    <w:basedOn w:val="Normal"/>
    <w:qFormat/>
    <w:pPr>
      <w:suppressLineNumbers/>
      <w:suppressAutoHyphens w:val="true"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AutoHyphens w:val="true"/>
    </w:pPr>
    <w:rPr/>
  </w:style>
  <w:style w:type="paragraph" w:styleId="Footer">
    <w:name w:val="footer"/>
    <w:basedOn w:val="Normal"/>
    <w:pPr>
      <w:suppressAutoHyphens w:val="true"/>
    </w:pPr>
    <w:rPr/>
  </w:style>
  <w:style w:type="paragraph" w:styleId="Contedodoquadro">
    <w:name w:val="Conteúdo do quadro"/>
    <w:basedOn w:val="Normal"/>
    <w:qFormat/>
    <w:pPr>
      <w:suppressAutoHyphens w:val="true"/>
    </w:pPr>
    <w:rPr/>
  </w:style>
  <w:style w:type="paragraph" w:styleId="Normal11">
    <w:name w:val="Normal1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/>
      <w:jc w:val="start"/>
      <w:textAlignment w:val="auto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Cs w:val="22"/>
      <w:u w:val="none"/>
      <w:shd w:fill="auto" w:val="clear"/>
      <w:vertAlign w:val="baseline"/>
      <w:em w:val="none"/>
      <w:lang w:eastAsia="pt-BR" w:bidi="ar-SA" w:val="pt-BR"/>
    </w:rPr>
  </w:style>
  <w:style w:type="paragraph" w:styleId="Blocodecitao">
    <w:name w:val="Bloco de citação"/>
    <w:basedOn w:val="Normal"/>
    <w:qFormat/>
    <w:pPr>
      <w:tabs>
        <w:tab w:val="clear" w:pos="709"/>
      </w:tabs>
      <w:suppressAutoHyphens w:val="true"/>
      <w:spacing w:before="0" w:after="283"/>
      <w:ind w:hanging="0" w:start="567" w:end="567"/>
    </w:pPr>
    <w:rPr/>
  </w:style>
  <w:style w:type="paragraph" w:styleId="Recuodecorpodetexto21">
    <w:name w:val="Recuo de corpo de texto 21"/>
    <w:basedOn w:val="Normal1"/>
    <w:qFormat/>
    <w:pPr>
      <w:widowControl/>
      <w:tabs>
        <w:tab w:val="clear" w:pos="709"/>
      </w:tabs>
      <w:suppressAutoHyphens w:val="true"/>
      <w:spacing w:lineRule="auto" w:line="480" w:before="0" w:after="120"/>
      <w:ind w:hanging="0" w:start="283" w:end="0"/>
      <w:textAlignment w:val="auto"/>
    </w:pPr>
    <w:rPr>
      <w:rFonts w:ascii="Times New Roman" w:hAnsi="Times New Roman" w:eastAsia="Times New Roman" w:cs="Times New Roman"/>
      <w:kern w:val="0"/>
      <w:lang w:eastAsia="ar-SA" w:bidi="ar-SA"/>
    </w:rPr>
  </w:style>
  <w:style w:type="paragraph" w:styleId="PargrafodaLista">
    <w:name w:val="Parágrafo da Lista"/>
    <w:basedOn w:val="Normal1"/>
    <w:qFormat/>
    <w:pPr>
      <w:tabs>
        <w:tab w:val="clear" w:pos="709"/>
      </w:tabs>
      <w:suppressAutoHyphens w:val="true"/>
      <w:ind w:hanging="0" w:start="720" w:end="0"/>
    </w:pPr>
    <w:rPr>
      <w:szCs w:val="21"/>
    </w:rPr>
  </w:style>
  <w:style w:type="paragraph" w:styleId="NormalWeb">
    <w:name w:val="Normal (Web)"/>
    <w:basedOn w:val="Normal1"/>
    <w:qFormat/>
    <w:pPr>
      <w:widowControl/>
      <w:suppressAutoHyphens w:val="false"/>
      <w:spacing w:before="100" w:after="100"/>
      <w:textAlignment w:val="auto"/>
    </w:pPr>
    <w:rPr>
      <w:rFonts w:ascii="Times" w:hAnsi="Times" w:eastAsia="Calibri" w:cs="Times New Roman"/>
      <w:kern w:val="0"/>
      <w:sz w:val="20"/>
      <w:szCs w:val="20"/>
      <w:lang w:eastAsia="en-US" w:bidi="ar-SA"/>
    </w:rPr>
  </w:style>
  <w:style w:type="paragraph" w:styleId="Ttulodetabela">
    <w:name w:val="Título de tabela"/>
    <w:basedOn w:val="Contedodatabela"/>
    <w:qFormat/>
    <w:pPr>
      <w:suppressAutoHyphens w:val="true"/>
      <w:jc w:val="center"/>
    </w:pPr>
    <w:rPr>
      <w:b/>
      <w:bCs/>
    </w:rPr>
  </w:style>
  <w:style w:type="paragraph" w:styleId="LO-Normal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Calibri" w:hAnsi="Calibri" w:eastAsia="Calibr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0"/>
      <w:szCs w:val="22"/>
      <w:u w:val="none"/>
      <w:shd w:fill="auto" w:val="clear"/>
      <w:vertAlign w:val="baseline"/>
      <w:em w:val="none"/>
      <w:lang w:val="en-US" w:eastAsia="en-US" w:bidi="ar-SA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start"/>
      <w:textAlignment w:val="baseline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Title">
    <w:name w:val="Title"/>
    <w:basedOn w:val="Normal"/>
    <w:qFormat/>
    <w:pPr>
      <w:spacing w:before="79" w:after="0"/>
      <w:ind w:hanging="0" w:start="2187" w:end="0"/>
    </w:pPr>
    <w:rPr>
      <w:b/>
      <w:bCs/>
      <w:sz w:val="24"/>
      <w:szCs w:val="24"/>
      <w:u w:val="single" w:color="000000"/>
    </w:rPr>
  </w:style>
  <w:style w:type="paragraph" w:styleId="TableParagraph">
    <w:name w:val="Table Paragraph"/>
    <w:basedOn w:val="Normal"/>
    <w:qFormat/>
    <w:pPr/>
    <w:rPr/>
  </w:style>
  <w:style w:type="paragraph" w:styleId="SemEspaamento">
    <w:name w:val="Sem Espaçamento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4"/>
      <w:szCs w:val="20"/>
      <w:u w:val="none"/>
      <w:shd w:fill="auto" w:val="clear"/>
      <w:vertAlign w:val="baseline"/>
      <w:em w:val="none"/>
      <w:lang w:val="pt-BR" w:eastAsia="zh-CN" w:bidi="ar-SA"/>
    </w:rPr>
  </w:style>
  <w:style w:type="paragraph" w:styleId="Standard">
    <w:name w:val="Standard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Textbody">
    <w:name w:val="Text body"/>
    <w:basedOn w:val="Standard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estagio@alagoinhas.ifbaiano.edu.br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225</TotalTime>
  <Application>LibreOffice/26.2.6.3$Windows_X86_64 LibreOffice_project/8221e31b3ac356a1623c672912a3d2b492f7e3d1</Application>
  <AppVersion>15.0000</AppVersion>
  <Pages>2</Pages>
  <Words>355</Words>
  <Characters>2359</Characters>
  <CharactersWithSpaces>3007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2011-11-03T11:11:00Z</dcterms:created>
  <dc:creator>NAGP</dc:creator>
  <dc:description/>
  <dc:language>pt-BR</dc:language>
  <cp:lastModifiedBy/>
  <cp:lastPrinted>2020-03-03T18:55:00Z</cp:lastPrinted>
  <dcterms:modified xsi:type="dcterms:W3CDTF">2026-08-13T10:53:40Z</dcterms:modified>
  <cp:revision>428</cp:revision>
  <dc:subject/>
  <dc:title/>
</cp:coreProperties>
</file>