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34" w:after="0"/>
        <w:ind w:start="0" w:end="330"/>
        <w:rPr/>
      </w:pPr>
      <w:r>
        <w:rPr/>
        <w:t xml:space="preserve">                                </w:t>
      </w:r>
      <w:r>
        <w:rPr/>
        <w:t>ANEXO</w:t>
      </w:r>
      <w:r>
        <w:rPr>
          <w:spacing w:val="-2"/>
        </w:rPr>
        <w:t xml:space="preserve"> </w:t>
      </w:r>
      <w:r>
        <w:rPr>
          <w:spacing w:val="-4"/>
        </w:rPr>
        <w:t>VIII</w:t>
      </w:r>
    </w:p>
    <w:p>
      <w:pPr>
        <w:pStyle w:val="Normal"/>
        <w:spacing w:before="165" w:after="0"/>
        <w:ind w:hanging="0" w:start="0" w:end="333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</w:t>
      </w:r>
      <w:r>
        <w:rPr>
          <w:b/>
          <w:sz w:val="24"/>
        </w:rPr>
        <w:t>RELATÓRIO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AVALIAÇÃO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UNIDADE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CONCEDENTE</w:t>
      </w:r>
    </w:p>
    <w:p>
      <w:pPr>
        <w:pStyle w:val="BodyText"/>
        <w:spacing w:before="11" w:after="0"/>
        <w:rPr>
          <w:b/>
          <w:sz w:val="9"/>
        </w:rPr>
      </w:pPr>
      <w:r>
        <w:rPr>
          <w:b/>
          <w:sz w:val="9"/>
        </w:rPr>
      </w:r>
    </w:p>
    <w:tbl>
      <w:tblPr>
        <w:tblW w:w="10100" w:type="dxa"/>
        <w:jc w:val="start"/>
        <w:tblInd w:w="387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450"/>
        <w:gridCol w:w="6288"/>
        <w:gridCol w:w="550"/>
        <w:gridCol w:w="1325"/>
        <w:gridCol w:w="1487"/>
      </w:tblGrid>
      <w:tr>
        <w:trPr>
          <w:trHeight w:val="345" w:hRule="atLeast"/>
        </w:trPr>
        <w:tc>
          <w:tcPr>
            <w:tcW w:w="10100" w:type="dxa"/>
            <w:gridSpan w:val="5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before="25" w:after="0"/>
              <w:ind w:start="2" w:end="2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UNIDADE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CONCEDENTE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ESTÁGIO</w:t>
            </w:r>
          </w:p>
        </w:tc>
      </w:tr>
      <w:tr>
        <w:trPr>
          <w:trHeight w:val="330" w:hRule="atLeast"/>
        </w:trPr>
        <w:tc>
          <w:tcPr>
            <w:tcW w:w="10100" w:type="dxa"/>
            <w:gridSpan w:val="5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92" w:before="18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</w:tr>
      <w:tr>
        <w:trPr>
          <w:trHeight w:val="337" w:hRule="atLeast"/>
        </w:trPr>
        <w:tc>
          <w:tcPr>
            <w:tcW w:w="10100" w:type="dxa"/>
            <w:gridSpan w:val="5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1" w:after="0"/>
              <w:ind w:start="124" w:end="0"/>
              <w:rPr>
                <w:sz w:val="24"/>
              </w:rPr>
            </w:pPr>
            <w:r>
              <w:rPr>
                <w:sz w:val="24"/>
              </w:rPr>
              <w:t>Área/Setor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estágio:</w:t>
            </w:r>
          </w:p>
        </w:tc>
      </w:tr>
      <w:tr>
        <w:trPr>
          <w:trHeight w:val="340" w:hRule="atLeast"/>
        </w:trPr>
        <w:tc>
          <w:tcPr>
            <w:tcW w:w="6738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Endereço:</w:t>
            </w:r>
          </w:p>
        </w:tc>
        <w:tc>
          <w:tcPr>
            <w:tcW w:w="3362" w:type="dxa"/>
            <w:gridSpan w:val="3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Município:</w:t>
            </w:r>
          </w:p>
        </w:tc>
      </w:tr>
      <w:tr>
        <w:trPr>
          <w:trHeight w:val="340" w:hRule="atLeast"/>
        </w:trPr>
        <w:tc>
          <w:tcPr>
            <w:tcW w:w="6738" w:type="dxa"/>
            <w:gridSpan w:val="2"/>
            <w:tcBorders>
              <w:top w:val="single" w:sz="4" w:space="0" w:color="000009"/>
              <w:start w:val="single" w:sz="4" w:space="0" w:color="000009"/>
              <w:bottom w:val="single" w:sz="8" w:space="0" w:color="000009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124" w:end="0"/>
              <w:rPr>
                <w:sz w:val="24"/>
              </w:rPr>
            </w:pPr>
            <w:r>
              <w:rPr>
                <w:i/>
                <w:sz w:val="24"/>
              </w:rPr>
              <w:t>E-</w:t>
            </w:r>
            <w:r>
              <w:rPr>
                <w:i/>
                <w:spacing w:val="-2"/>
                <w:sz w:val="24"/>
              </w:rPr>
              <w:t>mail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3362" w:type="dxa"/>
            <w:gridSpan w:val="3"/>
            <w:tcBorders>
              <w:top w:val="single" w:sz="4" w:space="0" w:color="000009"/>
              <w:start w:val="single" w:sz="4" w:space="0" w:color="000009"/>
              <w:bottom w:val="single" w:sz="8" w:space="0" w:color="000009"/>
              <w:end w:val="single" w:sz="4" w:space="0" w:color="000009"/>
            </w:tcBorders>
          </w:tcPr>
          <w:p>
            <w:pPr>
              <w:pStyle w:val="TableParagraph"/>
              <w:spacing w:before="23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Telefone:</w:t>
            </w:r>
          </w:p>
        </w:tc>
      </w:tr>
      <w:tr>
        <w:trPr>
          <w:trHeight w:val="344" w:hRule="atLeast"/>
        </w:trPr>
        <w:tc>
          <w:tcPr>
            <w:tcW w:w="10100" w:type="dxa"/>
            <w:gridSpan w:val="5"/>
            <w:tcBorders>
              <w:top w:val="single" w:sz="8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before="25" w:after="0"/>
              <w:ind w:start="0" w:end="210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INSTITUIÇÃO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DE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ENSINO</w:t>
            </w:r>
          </w:p>
        </w:tc>
      </w:tr>
      <w:tr>
        <w:trPr>
          <w:trHeight w:val="330" w:hRule="atLeast"/>
        </w:trPr>
        <w:tc>
          <w:tcPr>
            <w:tcW w:w="6738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92" w:before="18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Avaliador(a):</w:t>
            </w:r>
          </w:p>
        </w:tc>
        <w:tc>
          <w:tcPr>
            <w:tcW w:w="3362" w:type="dxa"/>
            <w:gridSpan w:val="3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92" w:before="18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Siape:</w:t>
            </w:r>
          </w:p>
        </w:tc>
      </w:tr>
      <w:tr>
        <w:trPr>
          <w:trHeight w:val="405" w:hRule="atLeast"/>
        </w:trPr>
        <w:tc>
          <w:tcPr>
            <w:tcW w:w="10100" w:type="dxa"/>
            <w:gridSpan w:val="5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54" w:after="0"/>
              <w:ind w:start="124" w:end="0"/>
              <w:rPr>
                <w:sz w:val="24"/>
              </w:rPr>
            </w:pP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concedido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estágio:</w:t>
            </w:r>
          </w:p>
        </w:tc>
      </w:tr>
      <w:tr>
        <w:trPr>
          <w:trHeight w:val="1250" w:hRule="atLeast"/>
        </w:trPr>
        <w:tc>
          <w:tcPr>
            <w:tcW w:w="10100" w:type="dxa"/>
            <w:gridSpan w:val="5"/>
            <w:tcBorders>
              <w:top w:val="single" w:sz="4" w:space="0" w:color="000009"/>
              <w:start w:val="single" w:sz="4" w:space="0" w:color="000009"/>
              <w:bottom w:val="single" w:sz="4" w:space="0" w:color="000000"/>
              <w:end w:val="single" w:sz="4" w:space="0" w:color="000009"/>
            </w:tcBorders>
          </w:tcPr>
          <w:p>
            <w:pPr>
              <w:pStyle w:val="TableParagraph"/>
              <w:spacing w:before="37" w:after="0"/>
              <w:ind w:start="124" w:end="0"/>
              <w:rPr>
                <w:sz w:val="24"/>
              </w:rPr>
            </w:pPr>
            <w:r>
              <w:rPr>
                <w:sz w:val="24"/>
              </w:rPr>
              <w:t>Amplitude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ateste:</w:t>
            </w:r>
          </w:p>
          <w:p>
            <w:pPr>
              <w:pStyle w:val="TableParagraph"/>
              <w:tabs>
                <w:tab w:val="clear" w:pos="720"/>
                <w:tab w:val="left" w:pos="1927" w:leader="none"/>
                <w:tab w:val="left" w:pos="2856" w:leader="none"/>
                <w:tab w:val="left" w:pos="3906" w:leader="none"/>
                <w:tab w:val="left" w:pos="4241" w:leader="none"/>
              </w:tabs>
              <w:spacing w:before="1" w:after="0"/>
              <w:ind w:start="124" w:end="1137"/>
              <w:rPr>
                <w:sz w:val="24"/>
              </w:rPr>
            </w:pPr>
            <w:r>
              <w:rPr>
                <w:sz w:val="24"/>
              </w:rPr>
              <w:t xml:space="preserve">Validade: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  <w:t>Quantidade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estagiários(as)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recomendada</w:t>
            </w:r>
            <w:r>
              <w:rPr>
                <w:sz w:val="24"/>
              </w:rPr>
              <w:t xml:space="preserve">): Justificativa: </w:t>
            </w:r>
            <w:r>
              <w:rPr>
                <w:color w:val="CE171E"/>
                <w:sz w:val="24"/>
              </w:rPr>
              <w:t>(para preenchimento do(a) avaliador(a).)</w:t>
            </w:r>
          </w:p>
        </w:tc>
      </w:tr>
      <w:tr>
        <w:trPr>
          <w:trHeight w:val="616" w:hRule="atLeast"/>
        </w:trPr>
        <w:tc>
          <w:tcPr>
            <w:tcW w:w="7288" w:type="dxa"/>
            <w:gridSpan w:val="3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  <w:shd w:fill="EDEDED" w:val="clear"/>
            <w:vAlign w:val="center"/>
          </w:tcPr>
          <w:p>
            <w:pPr>
              <w:pStyle w:val="TableParagraph"/>
              <w:spacing w:before="152" w:after="0"/>
              <w:ind w:start="43" w:end="0"/>
              <w:jc w:val="center"/>
              <w:rPr>
                <w:sz w:val="22"/>
              </w:rPr>
            </w:pPr>
            <w:r>
              <w:rPr>
                <w:sz w:val="22"/>
              </w:rPr>
              <w:t>CRITÉRIOS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AVALIAÇÃO</w:t>
            </w:r>
          </w:p>
        </w:tc>
        <w:tc>
          <w:tcPr>
            <w:tcW w:w="1325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  <w:shd w:fill="EDEDED" w:val="clear"/>
            <w:vAlign w:val="center"/>
          </w:tcPr>
          <w:p>
            <w:pPr>
              <w:pStyle w:val="TableParagraph"/>
              <w:spacing w:lineRule="exact" w:line="268"/>
              <w:ind w:hanging="0" w:start="0" w:end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ADEQUAD</w:t>
            </w:r>
            <w:r>
              <w:rPr>
                <w:spacing w:val="-10"/>
                <w:sz w:val="22"/>
              </w:rPr>
              <w:t>O</w:t>
            </w:r>
          </w:p>
        </w:tc>
        <w:tc>
          <w:tcPr>
            <w:tcW w:w="1487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  <w:shd w:fill="EDEDED" w:val="clear"/>
            <w:vAlign w:val="center"/>
          </w:tcPr>
          <w:p>
            <w:pPr>
              <w:pStyle w:val="TableParagraph"/>
              <w:widowControl w:val="false"/>
              <w:bidi w:val="0"/>
              <w:spacing w:lineRule="exact" w:line="268" w:before="0" w:after="0"/>
              <w:ind w:hanging="0" w:start="0" w:end="5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INADEQUAD</w:t>
            </w:r>
            <w:r>
              <w:rPr>
                <w:spacing w:val="-10"/>
                <w:sz w:val="22"/>
              </w:rPr>
              <w:t>O</w:t>
            </w:r>
          </w:p>
        </w:tc>
      </w:tr>
      <w:tr>
        <w:trPr>
          <w:trHeight w:val="806" w:hRule="atLeast"/>
        </w:trPr>
        <w:tc>
          <w:tcPr>
            <w:tcW w:w="450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before="248" w:after="0"/>
              <w:ind w:start="45" w:end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6838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ind w:start="107" w:end="0"/>
              <w:rPr>
                <w:sz w:val="22"/>
              </w:rPr>
            </w:pPr>
            <w:r>
              <w:rPr>
                <w:b/>
                <w:sz w:val="22"/>
              </w:rPr>
              <w:t>Relevância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atividades: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considere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qualidade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das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serão desenvolvidas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no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local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estágio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conformidade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com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que</w:t>
            </w:r>
          </w:p>
          <w:p>
            <w:pPr>
              <w:pStyle w:val="TableParagraph"/>
              <w:spacing w:lineRule="exact" w:line="249"/>
              <w:ind w:start="107" w:end="0"/>
              <w:rPr>
                <w:sz w:val="22"/>
              </w:rPr>
            </w:pPr>
            <w:r>
              <w:rPr>
                <w:sz w:val="22"/>
              </w:rPr>
              <w:t>constam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Projeto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Pedagógico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 xml:space="preserve"> Curso.</w:t>
            </w:r>
          </w:p>
        </w:tc>
        <w:tc>
          <w:tcPr>
            <w:tcW w:w="1325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37" w:hRule="atLeast"/>
        </w:trPr>
        <w:tc>
          <w:tcPr>
            <w:tcW w:w="450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before="114" w:after="0"/>
              <w:ind w:start="45" w:end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6838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68"/>
              <w:ind w:start="107" w:end="0"/>
              <w:rPr>
                <w:sz w:val="22"/>
              </w:rPr>
            </w:pPr>
            <w:r>
              <w:rPr>
                <w:b/>
                <w:sz w:val="22"/>
              </w:rPr>
              <w:t>Instalações: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considere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as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instalações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unidade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concedente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estágio</w:t>
            </w:r>
          </w:p>
          <w:p>
            <w:pPr>
              <w:pStyle w:val="TableParagraph"/>
              <w:spacing w:lineRule="exact" w:line="249"/>
              <w:ind w:start="107" w:end="0"/>
              <w:rPr>
                <w:sz w:val="22"/>
              </w:rPr>
            </w:pPr>
            <w:r>
              <w:rPr>
                <w:sz w:val="22"/>
              </w:rPr>
              <w:t>são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adequadas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formação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profissional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do(a)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estagiário(a).</w:t>
            </w:r>
          </w:p>
        </w:tc>
        <w:tc>
          <w:tcPr>
            <w:tcW w:w="1325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382" w:hRule="atLeast"/>
        </w:trPr>
        <w:tc>
          <w:tcPr>
            <w:tcW w:w="450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before="268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start="45" w:end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6838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ind w:start="107" w:end="58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Segurança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Considere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necessidade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uso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Equipamentos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Proteção Individual (EPI) para o desenvolvimento das atividades do(a) estagiário(a) e a disponibilidade da unidade concedente em fornecer os equipamentos adequados à execução das atividades.</w:t>
            </w:r>
          </w:p>
        </w:tc>
        <w:tc>
          <w:tcPr>
            <w:tcW w:w="1325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05" w:hRule="atLeast"/>
        </w:trPr>
        <w:tc>
          <w:tcPr>
            <w:tcW w:w="450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before="248" w:after="0"/>
              <w:ind w:start="45" w:end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6838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auto" w:line="238" w:before="3" w:after="0"/>
              <w:ind w:start="107" w:end="0"/>
              <w:rPr>
                <w:sz w:val="22"/>
              </w:rPr>
            </w:pPr>
            <w:r>
              <w:rPr>
                <w:b/>
                <w:sz w:val="22"/>
              </w:rPr>
              <w:t xml:space="preserve">Estagiários(as) com necessidades específicas: </w:t>
            </w:r>
            <w:r>
              <w:rPr>
                <w:sz w:val="22"/>
              </w:rPr>
              <w:t>no caso de estagiários(as) com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necessidades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específicas,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considere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se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unidade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concedente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dispõe</w:t>
            </w:r>
          </w:p>
          <w:p>
            <w:pPr>
              <w:pStyle w:val="TableParagraph"/>
              <w:spacing w:lineRule="exact" w:line="249" w:before="2" w:after="0"/>
              <w:ind w:start="107" w:end="0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condições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estruturais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para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atender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às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necessidades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acessibilidade.</w:t>
            </w:r>
          </w:p>
        </w:tc>
        <w:tc>
          <w:tcPr>
            <w:tcW w:w="1325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846" w:hRule="atLeast"/>
        </w:trPr>
        <w:tc>
          <w:tcPr>
            <w:tcW w:w="10100" w:type="dxa"/>
            <w:gridSpan w:val="5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68"/>
              <w:ind w:start="107" w:end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  <w:u w:val="single"/>
              </w:rPr>
              <w:t>Legenda:</w:t>
            </w:r>
          </w:p>
          <w:p>
            <w:pPr>
              <w:pStyle w:val="TableParagraph"/>
              <w:spacing w:before="41" w:after="0"/>
              <w:ind w:start="107" w:end="0"/>
              <w:rPr>
                <w:sz w:val="22"/>
              </w:rPr>
            </w:pPr>
            <w:r>
              <w:rPr>
                <w:b/>
                <w:sz w:val="22"/>
              </w:rPr>
              <w:t>Adequado: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quando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está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acordo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com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legislação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vigente;</w:t>
            </w:r>
          </w:p>
          <w:p>
            <w:pPr>
              <w:pStyle w:val="TableParagraph"/>
              <w:spacing w:lineRule="exact" w:line="249"/>
              <w:ind w:start="107" w:end="0"/>
              <w:rPr>
                <w:sz w:val="22"/>
              </w:rPr>
            </w:pPr>
            <w:r>
              <w:rPr>
                <w:b/>
                <w:sz w:val="22"/>
              </w:rPr>
              <w:t>Inadequado: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quando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local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não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é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apropriado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para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realização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das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atividades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estágio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programadas.</w:t>
            </w:r>
          </w:p>
        </w:tc>
      </w:tr>
      <w:tr>
        <w:trPr>
          <w:trHeight w:val="390" w:hRule="atLeast"/>
        </w:trPr>
        <w:tc>
          <w:tcPr>
            <w:tcW w:w="10100" w:type="dxa"/>
            <w:gridSpan w:val="5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  <w:shd w:fill="EDEDED" w:val="clear"/>
          </w:tcPr>
          <w:p>
            <w:pPr>
              <w:pStyle w:val="TableParagraph"/>
              <w:spacing w:before="40" w:after="0"/>
              <w:ind w:start="39" w:end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JUSTIFICATIVA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TÉCNICA</w:t>
            </w:r>
          </w:p>
        </w:tc>
      </w:tr>
      <w:tr>
        <w:trPr>
          <w:trHeight w:val="1236" w:hRule="atLeast"/>
        </w:trPr>
        <w:tc>
          <w:tcPr>
            <w:tcW w:w="10100" w:type="dxa"/>
            <w:gridSpan w:val="5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68"/>
              <w:ind w:start="107" w:end="0"/>
              <w:rPr>
                <w:sz w:val="22"/>
              </w:rPr>
            </w:pPr>
            <w:r>
              <w:rPr>
                <w:color w:val="CE171E"/>
                <w:sz w:val="22"/>
              </w:rPr>
              <w:t>(Para</w:t>
            </w:r>
            <w:r>
              <w:rPr>
                <w:color w:val="CE171E"/>
                <w:spacing w:val="-6"/>
                <w:sz w:val="22"/>
              </w:rPr>
              <w:t xml:space="preserve"> </w:t>
            </w:r>
            <w:r>
              <w:rPr>
                <w:color w:val="CE171E"/>
                <w:sz w:val="22"/>
              </w:rPr>
              <w:t>preenchimento</w:t>
            </w:r>
            <w:r>
              <w:rPr>
                <w:color w:val="CE171E"/>
                <w:spacing w:val="-3"/>
                <w:sz w:val="22"/>
              </w:rPr>
              <w:t xml:space="preserve"> </w:t>
            </w:r>
            <w:r>
              <w:rPr>
                <w:color w:val="CE171E"/>
                <w:sz w:val="22"/>
              </w:rPr>
              <w:t>do(a)</w:t>
            </w:r>
            <w:r>
              <w:rPr>
                <w:color w:val="CE171E"/>
                <w:spacing w:val="-7"/>
                <w:sz w:val="22"/>
              </w:rPr>
              <w:t xml:space="preserve"> </w:t>
            </w:r>
            <w:r>
              <w:rPr>
                <w:color w:val="CE171E"/>
                <w:spacing w:val="-2"/>
                <w:sz w:val="22"/>
              </w:rPr>
              <w:t>avaliador(a).)</w:t>
            </w:r>
          </w:p>
        </w:tc>
      </w:tr>
    </w:tbl>
    <w:p>
      <w:pPr>
        <w:pStyle w:val="Normal"/>
        <w:widowControl w:val="false"/>
        <w:bidi w:val="0"/>
        <w:spacing w:lineRule="auto" w:line="274" w:before="8" w:after="0"/>
        <w:ind w:hanging="0" w:start="567" w:end="-680"/>
        <w:jc w:val="both"/>
        <w:rPr/>
      </w:pPr>
      <w:r>
        <w:rPr>
          <w:sz w:val="22"/>
        </w:rPr>
        <w:t xml:space="preserve">Declaro que </w:t>
      </w:r>
      <w:r>
        <w:rPr>
          <w:b/>
          <w:sz w:val="22"/>
        </w:rPr>
        <w:t xml:space="preserve">avaliei </w:t>
      </w:r>
      <w:r>
        <w:rPr>
          <w:sz w:val="22"/>
        </w:rPr>
        <w:t xml:space="preserve">as instalações da CONCEDENTE DE ESTÁGIO, razão pela qual, com base na justificativa técnica e nos critérios apontados, </w:t>
      </w:r>
      <w:r>
        <w:rPr>
          <w:b/>
          <w:sz w:val="22"/>
        </w:rPr>
        <w:t>atesto</w:t>
      </w:r>
      <w:r>
        <w:rPr>
          <w:sz w:val="22"/>
        </w:rPr>
        <w:t>:</w:t>
      </w:r>
    </w:p>
    <w:p>
      <w:pPr>
        <w:pStyle w:val="Normal"/>
        <w:widowControl w:val="false"/>
        <w:tabs>
          <w:tab w:val="clear" w:pos="720"/>
          <w:tab w:val="left" w:pos="895" w:leader="none"/>
          <w:tab w:val="left" w:pos="7682" w:leader="none"/>
        </w:tabs>
        <w:bidi w:val="0"/>
        <w:spacing w:lineRule="auto" w:line="276" w:before="4" w:after="0"/>
        <w:ind w:hanging="0" w:start="567" w:end="-680"/>
        <w:jc w:val="both"/>
        <w:rPr/>
      </w:pPr>
      <w:r>
        <w:rPr>
          <w:spacing w:val="-10"/>
          <w:sz w:val="22"/>
        </w:rPr>
        <w:t>(</w:t>
      </w:r>
      <w:r>
        <w:rPr>
          <w:sz w:val="22"/>
        </w:rPr>
        <w:tab/>
        <w:t xml:space="preserve">) Sua </w:t>
      </w:r>
      <w:r>
        <w:rPr>
          <w:b/>
          <w:sz w:val="22"/>
          <w:u w:val="single"/>
        </w:rPr>
        <w:t>adequação</w:t>
      </w:r>
      <w:r>
        <w:rPr>
          <w:b/>
          <w:spacing w:val="40"/>
          <w:sz w:val="22"/>
        </w:rPr>
        <w:t xml:space="preserve"> </w:t>
      </w:r>
      <w:r>
        <w:rPr>
          <w:sz w:val="22"/>
        </w:rPr>
        <w:t>como campo de estágio curricular obrigatório, considerando</w:t>
      </w:r>
      <w:r>
        <w:rPr>
          <w:spacing w:val="40"/>
          <w:sz w:val="22"/>
        </w:rPr>
        <w:t xml:space="preserve"> </w:t>
      </w:r>
      <w:r>
        <w:rPr>
          <w:sz w:val="22"/>
        </w:rPr>
        <w:t>a formação cultural e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profissional dos(as) estagiários(as) do IF Baiano </w:t>
      </w:r>
      <w:r>
        <w:rPr>
          <w:i/>
          <w:sz w:val="22"/>
        </w:rPr>
        <w:t xml:space="preserve">Campus </w:t>
      </w:r>
      <w:r>
        <w:rPr>
          <w:i/>
          <w:spacing w:val="-10"/>
          <w:sz w:val="22"/>
        </w:rPr>
        <w:t>Alagoinhas</w:t>
      </w:r>
    </w:p>
    <w:p>
      <w:pPr>
        <w:pStyle w:val="Normal"/>
        <w:widowControl w:val="false"/>
        <w:tabs>
          <w:tab w:val="clear" w:pos="720"/>
          <w:tab w:val="left" w:pos="937" w:leader="none"/>
          <w:tab w:val="left" w:pos="7681" w:leader="none"/>
        </w:tabs>
        <w:bidi w:val="0"/>
        <w:spacing w:lineRule="auto" w:line="240" w:before="0" w:after="0"/>
        <w:ind w:hanging="0" w:start="567" w:end="-737"/>
        <w:jc w:val="both"/>
        <w:rPr/>
      </w:pPr>
      <w:r>
        <w:rPr>
          <w:spacing w:val="-10"/>
          <w:sz w:val="22"/>
        </w:rPr>
        <w:t>(</w:t>
      </w:r>
      <w:r>
        <w:rPr>
          <w:sz w:val="22"/>
        </w:rPr>
        <w:tab/>
        <w:t>)</w:t>
      </w:r>
      <w:r>
        <w:rPr>
          <w:spacing w:val="-2"/>
          <w:sz w:val="22"/>
        </w:rPr>
        <w:t xml:space="preserve"> </w:t>
      </w:r>
      <w:r>
        <w:rPr>
          <w:sz w:val="22"/>
        </w:rPr>
        <w:t>Sua</w:t>
      </w:r>
      <w:r>
        <w:rPr>
          <w:spacing w:val="-2"/>
          <w:sz w:val="22"/>
        </w:rPr>
        <w:t xml:space="preserve"> </w:t>
      </w:r>
      <w:r>
        <w:rPr>
          <w:b/>
          <w:sz w:val="22"/>
          <w:u w:val="single"/>
        </w:rPr>
        <w:t>inadequação</w:t>
      </w:r>
      <w:r>
        <w:rPr>
          <w:b/>
          <w:spacing w:val="40"/>
          <w:sz w:val="22"/>
        </w:rPr>
        <w:t xml:space="preserve"> </w:t>
      </w:r>
      <w:r>
        <w:rPr>
          <w:sz w:val="22"/>
        </w:rPr>
        <w:t>como</w:t>
      </w:r>
      <w:r>
        <w:rPr>
          <w:spacing w:val="-3"/>
          <w:sz w:val="22"/>
        </w:rPr>
        <w:t xml:space="preserve"> </w:t>
      </w:r>
      <w:r>
        <w:rPr>
          <w:sz w:val="22"/>
        </w:rPr>
        <w:t>campo</w:t>
      </w:r>
      <w:r>
        <w:rPr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spacing w:val="-4"/>
          <w:sz w:val="22"/>
        </w:rPr>
        <w:t xml:space="preserve"> </w:t>
      </w:r>
      <w:r>
        <w:rPr>
          <w:sz w:val="22"/>
        </w:rPr>
        <w:t>estágio</w:t>
      </w:r>
      <w:r>
        <w:rPr>
          <w:spacing w:val="-1"/>
          <w:sz w:val="22"/>
        </w:rPr>
        <w:t xml:space="preserve"> </w:t>
      </w:r>
      <w:r>
        <w:rPr>
          <w:sz w:val="22"/>
        </w:rPr>
        <w:t>curricular</w:t>
      </w:r>
      <w:r>
        <w:rPr>
          <w:spacing w:val="-2"/>
          <w:sz w:val="22"/>
        </w:rPr>
        <w:t xml:space="preserve"> </w:t>
      </w:r>
      <w:r>
        <w:rPr>
          <w:sz w:val="22"/>
        </w:rPr>
        <w:t>obrigatório</w:t>
      </w:r>
      <w:r>
        <w:rPr>
          <w:spacing w:val="-2"/>
          <w:sz w:val="22"/>
        </w:rPr>
        <w:t xml:space="preserve"> </w:t>
      </w:r>
      <w:r>
        <w:rPr>
          <w:sz w:val="22"/>
        </w:rPr>
        <w:t>,</w:t>
      </w:r>
      <w:r>
        <w:rPr>
          <w:spacing w:val="-4"/>
          <w:sz w:val="22"/>
        </w:rPr>
        <w:t xml:space="preserve"> </w:t>
      </w:r>
      <w:r>
        <w:rPr>
          <w:sz w:val="22"/>
        </w:rPr>
        <w:t>considerando a</w:t>
      </w:r>
      <w:r>
        <w:rPr>
          <w:spacing w:val="-2"/>
          <w:sz w:val="22"/>
        </w:rPr>
        <w:t xml:space="preserve"> </w:t>
      </w:r>
      <w:r>
        <w:rPr>
          <w:sz w:val="22"/>
        </w:rPr>
        <w:t>formação</w:t>
      </w:r>
      <w:r>
        <w:rPr>
          <w:spacing w:val="-1"/>
          <w:sz w:val="22"/>
        </w:rPr>
        <w:t xml:space="preserve"> </w:t>
      </w:r>
      <w:r>
        <w:rPr>
          <w:sz w:val="22"/>
        </w:rPr>
        <w:t>cultural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e profissional dos(as) estagiários(as) do IF Baiano </w:t>
      </w:r>
      <w:r>
        <w:rPr>
          <w:i/>
          <w:sz w:val="22"/>
        </w:rPr>
        <w:t xml:space="preserve">Campus </w:t>
      </w:r>
      <w:r>
        <w:rPr>
          <w:i/>
          <w:spacing w:val="-10"/>
          <w:sz w:val="22"/>
        </w:rPr>
        <w:t>Alagoinhas.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20"/>
          <w:tab w:val="left" w:pos="1886" w:leader="none"/>
          <w:tab w:val="left" w:pos="2779" w:leader="none"/>
          <w:tab w:val="left" w:pos="3413" w:leader="none"/>
          <w:tab w:val="left" w:pos="3983" w:leader="none"/>
          <w:tab w:val="left" w:pos="5378" w:leader="none"/>
          <w:tab w:val="left" w:pos="9038" w:leader="none"/>
        </w:tabs>
        <w:spacing w:before="0" w:after="0"/>
        <w:ind w:hanging="0" w:start="568" w:end="0"/>
        <w:jc w:val="start"/>
        <w:rPr>
          <w:sz w:val="22"/>
        </w:rPr>
      </w:pPr>
      <w:r>
        <w:rPr>
          <w:sz w:val="22"/>
          <w:u w:val="single"/>
        </w:rPr>
        <w:tab/>
      </w:r>
      <w:r>
        <w:rPr>
          <w:sz w:val="22"/>
        </w:rPr>
        <w:t xml:space="preserve">, BA, </w:t>
      </w: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</w:p>
    <w:p>
      <w:pPr>
        <w:pStyle w:val="Normal"/>
        <w:spacing w:before="0" w:after="0"/>
        <w:ind w:hanging="0" w:start="5689" w:end="0"/>
        <w:jc w:val="start"/>
        <w:rPr>
          <w:sz w:val="22"/>
        </w:rPr>
      </w:pPr>
      <w:r>
        <w:rPr>
          <w:sz w:val="22"/>
        </w:rPr>
        <w:t>Assinatura</w:t>
      </w:r>
      <w:r>
        <w:rPr>
          <w:spacing w:val="-8"/>
          <w:sz w:val="22"/>
        </w:rPr>
        <w:t xml:space="preserve"> </w:t>
      </w:r>
      <w:r>
        <w:rPr>
          <w:sz w:val="22"/>
        </w:rPr>
        <w:t>do(a)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avaliador(a)</w:t>
      </w:r>
    </w:p>
    <w:sectPr>
      <w:type w:val="nextPage"/>
      <w:pgSz w:w="11906" w:h="16838"/>
      <w:pgMar w:left="708" w:right="1417" w:gutter="0" w:header="0" w:top="820" w:footer="0" w:bottom="28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start="0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spacing w:before="102" w:after="0"/>
      <w:ind w:start="2015"/>
    </w:pPr>
    <w:rPr>
      <w:rFonts w:ascii="Calibri" w:hAnsi="Calibri" w:eastAsia="Calibri" w:cs="Calibri"/>
      <w:b/>
      <w:bCs/>
      <w:sz w:val="26"/>
      <w:szCs w:val="26"/>
      <w:lang w:val="pt-PT" w:eastAsia="en-US" w:bidi="ar-SA"/>
    </w:rPr>
  </w:style>
  <w:style w:type="paragraph" w:styleId="ListParagraph">
    <w:name w:val="List Paragraph"/>
    <w:basedOn w:val="Normal"/>
    <w:qFormat/>
    <w:pPr>
      <w:ind w:start="852"/>
      <w:jc w:val="both"/>
    </w:pPr>
    <w:rPr>
      <w:rFonts w:ascii="Calibri" w:hAnsi="Calibri" w:eastAsia="Calibri" w:cs="Calibri"/>
      <w:lang w:val="pt-PT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LibreOffice/26.2.6.3$Windows_X86_64 LibreOffice_project/8221e31b3ac356a1623c672912a3d2b492f7e3d1</Application>
  <AppVersion>15.0000</AppVersion>
  <Pages>1</Pages>
  <Words>565</Words>
  <Characters>2006</Characters>
  <CharactersWithSpaces>2313</CharactersWithSpaces>
  <Paragraphs>332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2026-08-14T16:52:33Z</dcterms:created>
  <dc:creator/>
  <dc:description/>
  <dc:language>pt-BR</dc:language>
  <cp:lastModifiedBy/>
  <dcterms:modified xsi:type="dcterms:W3CDTF">2026-08-14T16:03:42Z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iLovePDF</vt:lpwstr>
  </property>
</Properties>
</file>