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5015" w:right="0"/>
        <w:rPr>
          <w:b w:val="false"/>
          <w:sz w:val="20"/>
        </w:rPr>
      </w:pPr>
      <w:r>
        <w:rPr>
          <w:sz w:val="2"/>
          <w:szCs w:val="2"/>
        </w:rPr>
      </w:r>
    </w:p>
    <w:p>
      <w:pPr>
        <w:pStyle w:val="BodyText"/>
        <w:ind w:hanging="0" w:left="5015" w:right="0"/>
        <w:rPr>
          <w:b w:val="false"/>
          <w:sz w:val="20"/>
        </w:rPr>
      </w:pPr>
      <w:r>
        <w:rPr/>
        <w:drawing>
          <wp:inline distT="0" distB="0" distL="0" distR="0">
            <wp:extent cx="605790" cy="643890"/>
            <wp:effectExtent l="0" t="0" r="0" b="0"/>
            <wp:docPr id="1" name="Figura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03" w:after="0"/>
        <w:ind w:hanging="0" w:left="1238" w:right="383"/>
        <w:jc w:val="center"/>
        <w:rPr>
          <w:sz w:val="2"/>
          <w:szCs w:val="2"/>
        </w:rPr>
      </w:pPr>
      <w:r>
        <w:rPr>
          <w:color w:val="333333"/>
        </w:rPr>
        <w:t>MINISTÉRIO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EDUCAÇÃO</w:t>
      </w:r>
    </w:p>
    <w:p>
      <w:pPr>
        <w:pStyle w:val="BodyText"/>
        <w:spacing w:lineRule="auto" w:line="302" w:before="69" w:after="0"/>
        <w:ind w:firstLine="35" w:left="2788" w:right="1967"/>
        <w:jc w:val="center"/>
        <w:rPr>
          <w:sz w:val="2"/>
          <w:szCs w:val="2"/>
        </w:rPr>
      </w:pPr>
      <w:r>
        <w:rPr>
          <w:color w:val="333333"/>
        </w:rPr>
        <w:t>SECRETARIA DE EDUCAÇÃO PROFISSIONAL E TECNOLÓGICA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BAIANO</w:t>
      </w:r>
      <w:r>
        <w:rPr>
          <w:color w:val="333333"/>
          <w:spacing w:val="-40"/>
        </w:rPr>
        <w:t xml:space="preserve"> </w:t>
      </w:r>
      <w:r>
        <w:rPr>
          <w:i/>
          <w:color w:val="333333"/>
          <w:sz w:val="20"/>
        </w:rPr>
        <w:t>CAMPUS</w:t>
      </w:r>
      <w:r>
        <w:rPr>
          <w:i/>
          <w:color w:val="333333"/>
          <w:spacing w:val="-7"/>
          <w:sz w:val="20"/>
        </w:rPr>
        <w:t xml:space="preserve"> </w:t>
      </w:r>
      <w:r>
        <w:rPr>
          <w:color w:val="333333"/>
        </w:rPr>
        <w:t>CATU</w:t>
      </w:r>
    </w:p>
    <w:p>
      <w:pPr>
        <w:pStyle w:val="Normal"/>
        <w:widowControl w:val="false"/>
        <w:bidi w:val="0"/>
        <w:spacing w:lineRule="auto" w:line="240" w:before="17" w:after="0"/>
        <w:ind w:hanging="0" w:left="1238" w:right="344"/>
        <w:jc w:val="center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333333"/>
          <w:w w:val="110"/>
          <w:sz w:val="15"/>
        </w:rPr>
        <w:t>Rua Barão de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Camaçari, 118, Centro,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CATU / BA,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CEP 48110-000</w:t>
      </w:r>
    </w:p>
    <w:p>
      <w:pPr>
        <w:pStyle w:val="BodyTex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pStyle w:val="Heading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Heading1"/>
        <w:widowControl w:val="false"/>
        <w:suppressAutoHyphens w:val="true"/>
        <w:bidi w:val="0"/>
        <w:spacing w:lineRule="auto" w:line="240" w:before="0" w:after="0"/>
        <w:ind w:hanging="0" w:left="0" w:right="340"/>
        <w:jc w:val="center"/>
        <w:rPr>
          <w:sz w:val="2"/>
          <w:szCs w:val="2"/>
        </w:rPr>
      </w:pPr>
      <w:r>
        <w:rPr/>
        <w:t>Edital</w:t>
      </w:r>
      <w:r>
        <w:rPr>
          <w:spacing w:val="-12"/>
        </w:rPr>
        <w:t xml:space="preserve"> </w:t>
      </w:r>
      <w:r>
        <w:rPr/>
        <w:t>Nº</w:t>
      </w:r>
      <w:r>
        <w:rPr>
          <w:spacing w:val="-12"/>
        </w:rPr>
        <w:t xml:space="preserve"> 06</w:t>
      </w:r>
      <w:r>
        <w:rPr/>
        <w:t>,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janeiro </w:t>
      </w:r>
      <w:r>
        <w:rPr/>
        <w:t>de</w:t>
      </w:r>
      <w:r>
        <w:rPr>
          <w:spacing w:val="-11"/>
        </w:rPr>
        <w:t xml:space="preserve"> </w:t>
      </w:r>
      <w:r>
        <w:rPr/>
        <w:t>2024</w:t>
      </w:r>
    </w:p>
    <w:p>
      <w:pPr>
        <w:pStyle w:val="BodyText"/>
        <w:spacing w:before="5" w:after="0"/>
        <w:jc w:val="center"/>
        <w:rPr>
          <w:sz w:val="17"/>
        </w:rPr>
      </w:pPr>
      <w:r>
        <w:rPr>
          <w:sz w:val="17"/>
        </w:rPr>
      </w:r>
    </w:p>
    <w:p>
      <w:pPr>
        <w:pStyle w:val="BodyText"/>
        <w:widowControl w:val="false"/>
        <w:bidi w:val="0"/>
        <w:spacing w:lineRule="auto" w:line="468" w:before="1" w:after="0"/>
        <w:ind w:hanging="0" w:left="0" w:right="0"/>
        <w:jc w:val="center"/>
        <w:rPr/>
      </w:pPr>
      <w:r>
        <w:rPr>
          <w:color w:val="333333"/>
        </w:rPr>
        <w:t>ANEXO VI</w:t>
      </w:r>
      <w:r>
        <w:rPr>
          <w:color w:val="333333"/>
          <w:spacing w:val="1"/>
        </w:rPr>
        <w:t xml:space="preserve"> </w:t>
      </w:r>
    </w:p>
    <w:p>
      <w:pPr>
        <w:pStyle w:val="BodyText"/>
        <w:widowControl w:val="false"/>
        <w:bidi w:val="0"/>
        <w:spacing w:lineRule="auto" w:line="468" w:before="1" w:after="0"/>
        <w:ind w:hanging="0" w:left="0" w:right="0"/>
        <w:jc w:val="center"/>
        <w:rPr/>
      </w:pPr>
      <w:r>
        <w:rPr>
          <w:color w:val="333333"/>
        </w:rPr>
        <w:t>DECLARAÇÃO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ESCOLA</w:t>
      </w:r>
      <w:r>
        <w:rPr>
          <w:color w:val="333333"/>
          <w:spacing w:val="-10"/>
        </w:rPr>
        <w:t xml:space="preserve"> P</w:t>
      </w:r>
      <w:r>
        <w:rPr>
          <w:color w:val="333333"/>
        </w:rPr>
        <w:t>ÚBLICA</w:t>
      </w:r>
    </w:p>
    <w:p>
      <w:pPr>
        <w:pStyle w:val="BodyText"/>
        <w:jc w:val="center"/>
        <w:rPr>
          <w:sz w:val="18"/>
          <w:u w:val="none"/>
        </w:rPr>
      </w:pPr>
      <w:r>
        <w:rPr>
          <w:sz w:val="18"/>
          <w:u w:val="none"/>
        </w:rPr>
      </w:r>
    </w:p>
    <w:p>
      <w:pPr>
        <w:pStyle w:val="BodyText"/>
        <w:spacing w:before="3" w:after="0"/>
        <w:rPr>
          <w:sz w:val="14"/>
          <w:u w:val="none"/>
        </w:rPr>
      </w:pPr>
      <w:r>
        <w:rPr>
          <w:sz w:val="14"/>
          <w:u w:val="none"/>
        </w:rPr>
      </w:r>
    </w:p>
    <w:p>
      <w:pPr>
        <w:pStyle w:val="BodyText"/>
        <w:tabs>
          <w:tab w:val="clear" w:pos="720"/>
          <w:tab w:val="left" w:pos="5504" w:leader="none"/>
          <w:tab w:val="left" w:pos="5777" w:leader="none"/>
          <w:tab w:val="left" w:pos="7125" w:leader="none"/>
          <w:tab w:val="left" w:pos="9113" w:leader="none"/>
          <w:tab w:val="left" w:pos="9426" w:leader="none"/>
        </w:tabs>
        <w:spacing w:lineRule="auto" w:line="307" w:before="1" w:after="0"/>
        <w:ind w:hanging="0" w:left="1252" w:right="389"/>
        <w:jc w:val="both"/>
        <w:rPr>
          <w:u w:val="none"/>
        </w:rPr>
      </w:pPr>
      <w:r>
        <w:rPr>
          <w:color w:val="333333"/>
          <w:u w:val="none"/>
        </w:rPr>
        <w:t>Eu,</w:t>
      </w:r>
      <w:r>
        <w:rPr>
          <w:rFonts w:ascii="Times New Roman" w:hAnsi="Times New Roman"/>
          <w:color w:val="333333"/>
          <w:u w:val="none"/>
        </w:rPr>
        <w:t xml:space="preserve">______________________________________________________________________________________, </w:t>
      </w:r>
      <w:r>
        <w:rPr>
          <w:color w:val="333333"/>
          <w:u w:val="none"/>
        </w:rPr>
        <w:t xml:space="preserve">(cargo/função) </w:t>
      </w:r>
      <w:r>
        <w:rPr>
          <w:color w:val="333333"/>
          <w:spacing w:val="1"/>
          <w:u w:val="none"/>
        </w:rPr>
        <w:t xml:space="preserve">________________________________ </w:t>
      </w:r>
      <w:r>
        <w:rPr>
          <w:color w:val="333333"/>
          <w:u w:val="none"/>
        </w:rPr>
        <w:t>da Escola ___________________________________ ______________________________________________________________________</w:t>
      </w:r>
      <w:r>
        <w:rPr>
          <w:color w:val="333333"/>
          <w:w w:val="95"/>
          <w:u w:val="none"/>
        </w:rPr>
        <w:t>,</w:t>
      </w:r>
      <w:r>
        <w:rPr>
          <w:color w:val="333333"/>
          <w:spacing w:val="-5"/>
          <w:w w:val="95"/>
          <w:u w:val="none"/>
        </w:rPr>
        <w:t xml:space="preserve"> </w:t>
      </w:r>
      <w:r>
        <w:rPr>
          <w:color w:val="333333"/>
          <w:w w:val="95"/>
          <w:u w:val="none"/>
        </w:rPr>
        <w:t>inscrita</w:t>
      </w:r>
      <w:r>
        <w:rPr>
          <w:color w:val="333333"/>
          <w:spacing w:val="46"/>
          <w:u w:val="none"/>
        </w:rPr>
        <w:t xml:space="preserve"> </w:t>
      </w:r>
      <w:r>
        <w:rPr>
          <w:color w:val="333333"/>
          <w:w w:val="95"/>
          <w:u w:val="none"/>
        </w:rPr>
        <w:t>sob</w:t>
      </w:r>
      <w:r>
        <w:rPr>
          <w:color w:val="333333"/>
          <w:spacing w:val="45"/>
          <w:u w:val="none"/>
        </w:rPr>
        <w:t xml:space="preserve"> </w:t>
      </w:r>
      <w:r>
        <w:rPr>
          <w:color w:val="333333"/>
          <w:w w:val="95"/>
          <w:u w:val="none"/>
        </w:rPr>
        <w:t>o</w:t>
      </w:r>
      <w:r>
        <w:rPr>
          <w:color w:val="333333"/>
          <w:spacing w:val="45"/>
          <w:u w:val="none"/>
        </w:rPr>
        <w:t xml:space="preserve"> </w:t>
      </w:r>
      <w:r>
        <w:rPr>
          <w:color w:val="333333"/>
          <w:w w:val="95"/>
          <w:u w:val="none"/>
        </w:rPr>
        <w:t>CNPJ</w:t>
      </w:r>
      <w:r>
        <w:rPr>
          <w:color w:val="333333"/>
          <w:spacing w:val="46"/>
          <w:u w:val="none"/>
        </w:rPr>
        <w:t xml:space="preserve"> </w:t>
      </w:r>
      <w:r>
        <w:rPr>
          <w:color w:val="333333"/>
          <w:w w:val="95"/>
          <w:u w:val="none"/>
        </w:rPr>
        <w:t>n°.</w:t>
      </w:r>
      <w:r>
        <w:rPr>
          <w:rFonts w:ascii="Times New Roman" w:hAnsi="Times New Roman"/>
          <w:color w:val="333333"/>
          <w:w w:val="95"/>
          <w:u w:val="none"/>
        </w:rPr>
        <w:t>____________________________________________________________________________</w:t>
      </w:r>
      <w:r>
        <w:rPr>
          <w:color w:val="333333"/>
          <w:spacing w:val="-1"/>
          <w:u w:val="none"/>
        </w:rPr>
        <w:t>declaro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que</w:t>
      </w:r>
      <w:r>
        <w:rPr>
          <w:color w:val="333333"/>
          <w:spacing w:val="36"/>
          <w:u w:val="none"/>
        </w:rPr>
        <w:t xml:space="preserve"> </w:t>
      </w:r>
      <w:r>
        <w:rPr>
          <w:color w:val="333333"/>
          <w:u w:val="none"/>
        </w:rPr>
        <w:t>o(a)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candidato(a)__________________________________________________________________</w:t>
      </w:r>
      <w:r>
        <w:rPr>
          <w:rFonts w:ascii="Times New Roman" w:hAnsi="Times New Roman"/>
          <w:color w:val="333333"/>
          <w:u w:val="none"/>
        </w:rPr>
        <w:t xml:space="preserve"> </w:t>
      </w:r>
      <w:r>
        <w:rPr>
          <w:color w:val="333333"/>
          <w:u w:val="none"/>
        </w:rPr>
        <w:t>a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ingressar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no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Instituto</w:t>
      </w:r>
      <w:r>
        <w:rPr>
          <w:color w:val="333333"/>
          <w:spacing w:val="35"/>
          <w:u w:val="none"/>
        </w:rPr>
        <w:t xml:space="preserve"> </w:t>
      </w:r>
      <w:r>
        <w:rPr>
          <w:color w:val="333333"/>
          <w:u w:val="none"/>
        </w:rPr>
        <w:t>Federal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u w:val="none"/>
        </w:rPr>
        <w:t>Baiano – IF Baiano, ano letivo 2023 e contemplado(a) pelo sistema de reservas de vagas, instituído pela Lei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Federal nº 12.711, de 29/08/2012 e ciente do conteúdo do artigo 9º da Portaria nº. 18 do Ministério da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Educação e Cultura, de 11 de outubro de 2012, a saber, “Art. 9º A prestação de informação falsa pelo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estudante, apurada posteriormente à matrícula, em procedimento que lhe assegure o contraditório e a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ampla defesa, ensejará o cancelamento de sua matrícula na instituição federal de ensino, sem prejuízo das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sanções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penais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eventualmente cabíveis”.</w:t>
      </w:r>
    </w:p>
    <w:p>
      <w:pPr>
        <w:pStyle w:val="BodyText"/>
        <w:spacing w:before="5" w:after="0"/>
        <w:rPr>
          <w:sz w:val="13"/>
          <w:u w:val="none"/>
        </w:rPr>
      </w:pPr>
      <w:r>
        <w:rPr>
          <w:sz w:val="13"/>
          <w:u w:val="none"/>
        </w:rPr>
      </w:r>
    </w:p>
    <w:p>
      <w:pPr>
        <w:pStyle w:val="BodyText"/>
        <w:spacing w:lineRule="auto" w:line="307"/>
        <w:ind w:hanging="0" w:left="1258" w:right="349"/>
        <w:jc w:val="both"/>
        <w:rPr>
          <w:u w:val="none"/>
        </w:rPr>
      </w:pPr>
      <w:r>
        <w:rPr>
          <w:color w:val="333333"/>
          <w:u w:val="none"/>
        </w:rPr>
        <w:t>Declaro</w:t>
      </w:r>
      <w:r>
        <w:rPr>
          <w:color w:val="333333"/>
          <w:spacing w:val="-8"/>
          <w:u w:val="none"/>
        </w:rPr>
        <w:t xml:space="preserve"> </w:t>
      </w:r>
      <w:r>
        <w:rPr>
          <w:color w:val="333333"/>
          <w:u w:val="none"/>
        </w:rPr>
        <w:t>que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o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candidato(a)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NÃO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CURSOU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nenhuma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parte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do</w:t>
      </w:r>
      <w:r>
        <w:rPr>
          <w:color w:val="333333"/>
          <w:spacing w:val="-8"/>
          <w:u w:val="none"/>
        </w:rPr>
        <w:t xml:space="preserve"> </w:t>
      </w:r>
      <w:r>
        <w:rPr>
          <w:color w:val="333333"/>
          <w:u w:val="none"/>
        </w:rPr>
        <w:t>Ensino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fundamental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em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escolas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da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rede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privada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qualquer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outro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tipo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escola,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mesmo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que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forma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gratuita,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que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não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seja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da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rede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pública,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nos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termos</w:t>
      </w:r>
      <w:r>
        <w:rPr>
          <w:color w:val="333333"/>
          <w:spacing w:val="-5"/>
          <w:u w:val="none"/>
        </w:rPr>
        <w:t xml:space="preserve"> </w:t>
      </w:r>
      <w:r>
        <w:rPr>
          <w:color w:val="333333"/>
          <w:u w:val="none"/>
        </w:rPr>
        <w:t>do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Art.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19 da Lei nº 9.394/96.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" distB="0" distL="0" distR="635" simplePos="0" locked="0" layoutInCell="0" allowOverlap="1" relativeHeight="3">
                <wp:simplePos x="0" y="0"/>
                <wp:positionH relativeFrom="page">
                  <wp:posOffset>2191385</wp:posOffset>
                </wp:positionH>
                <wp:positionV relativeFrom="paragraph">
                  <wp:posOffset>175260</wp:posOffset>
                </wp:positionV>
                <wp:extent cx="3461385" cy="635"/>
                <wp:effectExtent l="4445" t="4445" r="4445" b="3810"/>
                <wp:wrapTopAndBottom/>
                <wp:docPr id="2" name="Figur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14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2.55pt,13.8pt" to="445.05pt,13.8pt" ID="Figura8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55" w:after="0"/>
        <w:ind w:hanging="0" w:left="3256" w:right="0"/>
        <w:rPr>
          <w:sz w:val="2"/>
          <w:szCs w:val="2"/>
        </w:rPr>
      </w:pPr>
      <w:r>
        <w:rPr>
          <w:color w:val="333333"/>
        </w:rPr>
        <w:t>Assinatura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carimbo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pessoal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do(a)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responsável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escola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2217420</wp:posOffset>
                </wp:positionH>
                <wp:positionV relativeFrom="paragraph">
                  <wp:posOffset>254635</wp:posOffset>
                </wp:positionV>
                <wp:extent cx="3404870" cy="0"/>
                <wp:effectExtent l="3810" t="4445" r="4445" b="3810"/>
                <wp:wrapTopAndBottom/>
                <wp:docPr id="3" name="Figur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8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20.05pt" to="442.65pt,20.05pt" ID="Figura9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" w:after="0"/>
        <w:rPr>
          <w:sz w:val="12"/>
        </w:rPr>
      </w:pPr>
      <w:r>
        <w:rPr>
          <w:sz w:val="1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color w:val="333333"/>
        </w:rPr>
        <w:t>Diretor(a)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Vice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Diretor(a)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Secretário(a)</w:t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3730" w:right="0"/>
        <w:rPr>
          <w:sz w:val="2"/>
          <w:szCs w:val="2"/>
        </w:rPr>
      </w:pPr>
      <w:r>
        <w:rPr/>
      </w:r>
    </w:p>
    <w:sectPr>
      <w:type w:val="nextPage"/>
      <w:pgSz w:w="11906" w:h="16838"/>
      <w:pgMar w:left="680" w:right="1115" w:gutter="0" w:header="0" w:top="160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238" w:right="336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hanging="0" w:left="1258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" w:cs="Mangal;Segoe Print"/>
      <w:color w:val="auto"/>
      <w:kern w:val="2"/>
      <w:sz w:val="24"/>
      <w:szCs w:val="24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LibreOffice/7.6.1.2$Windows_X86_64 LibreOffice_project/f5defcebd022c5bc36bbb79be232cb6926d8f674</Application>
  <AppVersion>15.0000</AppVersion>
  <Pages>1</Pages>
  <Words>208</Words>
  <Characters>1450</Characters>
  <CharactersWithSpaces>1650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2022-10-20T16:57:47Z</dcterms:created>
  <dc:creator/>
  <dc:description/>
  <dc:language>pt-BR</dc:language>
  <cp:lastModifiedBy/>
  <dcterms:modified xsi:type="dcterms:W3CDTF">2024-02-01T09:47:25Z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2022-10-20T00:00:00Z</vt:filetime>
  </property>
</Properties>
</file>