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92D74" w14:textId="77777777" w:rsidR="00E80CFB" w:rsidRDefault="00E80CFB" w:rsidP="00E80CFB">
      <w:pPr>
        <w:pStyle w:val="Ttulo11"/>
        <w:spacing w:before="69"/>
        <w:ind w:left="2741" w:right="2753" w:firstLine="0"/>
        <w:jc w:val="center"/>
      </w:pPr>
      <w:r>
        <w:rPr>
          <w:noProof/>
          <w:lang w:eastAsia="pt-BR" w:bidi="ar-SA"/>
        </w:rPr>
        <w:drawing>
          <wp:inline distT="0" distB="0" distL="0" distR="0" wp14:anchorId="4B0DE695" wp14:editId="6F53C927">
            <wp:extent cx="791210" cy="79375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1A564" w14:textId="77777777" w:rsidR="00E80CFB" w:rsidRDefault="00E80CFB" w:rsidP="00E80CFB">
      <w:pPr>
        <w:pStyle w:val="Ttulo11"/>
        <w:spacing w:before="69"/>
        <w:ind w:left="2741" w:right="2753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SERVIÇO PÚBLICO FEDERAL MINISTÉRIO DA EDUCAÇÃO</w:t>
      </w:r>
    </w:p>
    <w:p w14:paraId="4292B689" w14:textId="77777777" w:rsidR="00E80CFB" w:rsidRDefault="00E80CFB" w:rsidP="00E80CFB">
      <w:pPr>
        <w:ind w:left="316" w:right="329" w:hanging="2"/>
        <w:jc w:val="center"/>
        <w:rPr>
          <w:sz w:val="20"/>
          <w:szCs w:val="20"/>
        </w:rPr>
      </w:pPr>
      <w:r>
        <w:rPr>
          <w:rFonts w:ascii="Arial" w:hAnsi="Arial" w:cs="Arial"/>
          <w:b/>
          <w:spacing w:val="-3"/>
          <w:sz w:val="20"/>
          <w:szCs w:val="20"/>
        </w:rPr>
        <w:t xml:space="preserve">SECRETARIA </w:t>
      </w:r>
      <w:r>
        <w:rPr>
          <w:rFonts w:ascii="Arial" w:hAnsi="Arial" w:cs="Arial"/>
          <w:b/>
          <w:sz w:val="20"/>
          <w:szCs w:val="20"/>
        </w:rPr>
        <w:t xml:space="preserve">DE EDUCAÇÃO PROFISSIONAL E TECNOLÓGICA INSTITUTO FEDERAL DE EDUCAÇÃO, CIÊNCIA E TECNOLOGIA </w:t>
      </w:r>
      <w:proofErr w:type="gramStart"/>
      <w:r>
        <w:rPr>
          <w:rFonts w:ascii="Arial" w:hAnsi="Arial" w:cs="Arial"/>
          <w:b/>
          <w:sz w:val="20"/>
          <w:szCs w:val="20"/>
        </w:rPr>
        <w:t>BAIANO</w:t>
      </w:r>
      <w:proofErr w:type="gramEnd"/>
    </w:p>
    <w:p w14:paraId="11716B02" w14:textId="77777777" w:rsidR="00E80CFB" w:rsidRDefault="00E80CFB" w:rsidP="00E80CFB">
      <w:pPr>
        <w:keepNext/>
        <w:spacing w:line="360" w:lineRule="auto"/>
        <w:ind w:left="316" w:right="329" w:hanging="2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DIREÇÃO GERAL </w:t>
      </w:r>
      <w:r>
        <w:rPr>
          <w:rFonts w:ascii="Arial" w:eastAsia="Arial" w:hAnsi="Arial" w:cs="Arial"/>
          <w:b/>
          <w:i/>
          <w:sz w:val="20"/>
          <w:szCs w:val="20"/>
        </w:rPr>
        <w:t>CAMPUS</w:t>
      </w:r>
      <w:r>
        <w:rPr>
          <w:rFonts w:ascii="Arial" w:eastAsia="Arial" w:hAnsi="Arial" w:cs="Arial"/>
          <w:b/>
          <w:sz w:val="20"/>
          <w:szCs w:val="20"/>
        </w:rPr>
        <w:t xml:space="preserve"> GOVERNADOR MANGABEIRA</w:t>
      </w:r>
    </w:p>
    <w:p w14:paraId="4722D8E9" w14:textId="77777777" w:rsidR="00E80CFB" w:rsidRDefault="00E80CFB" w:rsidP="00E80CFB">
      <w:pPr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E82A6E" w14:textId="77777777" w:rsidR="00E80CFB" w:rsidRDefault="00E80CFB" w:rsidP="00E80CFB">
      <w:pPr>
        <w:spacing w:before="120" w:after="120" w:line="276" w:lineRule="auto"/>
        <w:jc w:val="center"/>
      </w:pPr>
      <w:r>
        <w:rPr>
          <w:rFonts w:ascii="Arial" w:hAnsi="Arial" w:cs="Arial"/>
          <w:b/>
          <w:bCs/>
          <w:sz w:val="20"/>
          <w:szCs w:val="20"/>
        </w:rPr>
        <w:t>EDITAL Nº 03 DE 07 DE FEVEREIRO DE 2022</w:t>
      </w:r>
    </w:p>
    <w:p w14:paraId="4BB071E3" w14:textId="77777777" w:rsidR="00E80CFB" w:rsidRDefault="00E80CFB" w:rsidP="00E80CFB">
      <w:pPr>
        <w:pStyle w:val="Ttulo11"/>
        <w:spacing w:before="120" w:after="120" w:line="276" w:lineRule="auto"/>
        <w:ind w:left="373" w:right="414" w:hanging="4"/>
        <w:jc w:val="center"/>
      </w:pPr>
      <w:r>
        <w:rPr>
          <w:rFonts w:ascii="Arial" w:eastAsia="Arial" w:hAnsi="Arial" w:cs="Arial"/>
          <w:sz w:val="20"/>
          <w:szCs w:val="20"/>
        </w:rPr>
        <w:t xml:space="preserve">SELEÇÃO DE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PROJETOS </w:t>
      </w:r>
      <w:r>
        <w:rPr>
          <w:rFonts w:ascii="Arial" w:eastAsia="Arial" w:hAnsi="Arial" w:cs="Arial"/>
          <w:sz w:val="20"/>
          <w:szCs w:val="20"/>
        </w:rPr>
        <w:t xml:space="preserve">DE EXTENSÃO, PESQUISA E INOVAÇÃO DO </w:t>
      </w:r>
      <w:r>
        <w:rPr>
          <w:rFonts w:ascii="Arial" w:eastAsia="Arial" w:hAnsi="Arial" w:cs="Arial"/>
          <w:i/>
          <w:sz w:val="20"/>
          <w:szCs w:val="20"/>
        </w:rPr>
        <w:t>CAMPUS</w:t>
      </w:r>
      <w:r>
        <w:rPr>
          <w:rFonts w:ascii="Arial" w:eastAsia="Arial" w:hAnsi="Arial" w:cs="Arial"/>
          <w:sz w:val="20"/>
          <w:szCs w:val="20"/>
        </w:rPr>
        <w:t xml:space="preserve"> GOVERNADOR </w:t>
      </w:r>
      <w:proofErr w:type="gramStart"/>
      <w:r>
        <w:rPr>
          <w:rFonts w:ascii="Arial" w:eastAsia="Arial" w:hAnsi="Arial" w:cs="Arial"/>
          <w:sz w:val="20"/>
          <w:szCs w:val="20"/>
        </w:rPr>
        <w:t>MANGABEIRA</w:t>
      </w:r>
      <w:proofErr w:type="gramEnd"/>
    </w:p>
    <w:p w14:paraId="7C58D400" w14:textId="77777777" w:rsidR="00E80CFB" w:rsidRDefault="00E80CFB" w:rsidP="001527C1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34D0269" w14:textId="77777777" w:rsidR="001527C1" w:rsidRPr="001527C1" w:rsidRDefault="001527C1" w:rsidP="001527C1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GoBack"/>
      <w:bookmarkEnd w:id="0"/>
      <w:r w:rsidRPr="001527C1">
        <w:rPr>
          <w:rFonts w:ascii="Arial" w:eastAsia="Arial" w:hAnsi="Arial" w:cs="Arial"/>
          <w:b/>
          <w:color w:val="000000"/>
          <w:sz w:val="20"/>
          <w:szCs w:val="20"/>
        </w:rPr>
        <w:t xml:space="preserve">ANEXO </w:t>
      </w:r>
      <w:r w:rsidR="00CF7B93">
        <w:rPr>
          <w:rFonts w:ascii="Arial" w:eastAsia="Arial" w:hAnsi="Arial" w:cs="Arial"/>
          <w:b/>
          <w:color w:val="000000"/>
          <w:sz w:val="20"/>
          <w:szCs w:val="20"/>
        </w:rPr>
        <w:t>IX</w:t>
      </w:r>
    </w:p>
    <w:p w14:paraId="2C623EE7" w14:textId="77777777" w:rsidR="001527C1" w:rsidRPr="001527C1" w:rsidRDefault="001527C1" w:rsidP="001527C1">
      <w:pPr>
        <w:pStyle w:val="LO-normal"/>
        <w:spacing w:after="0" w:line="360" w:lineRule="auto"/>
        <w:jc w:val="center"/>
        <w:rPr>
          <w:rFonts w:ascii="Arial" w:eastAsia="Arial" w:hAnsi="Arial" w:cs="Arial"/>
          <w:b/>
          <w:caps/>
          <w:color w:val="000000"/>
          <w:sz w:val="20"/>
          <w:szCs w:val="20"/>
        </w:rPr>
      </w:pPr>
      <w:r w:rsidRPr="001527C1">
        <w:rPr>
          <w:rFonts w:ascii="Arial" w:eastAsia="Arial" w:hAnsi="Arial" w:cs="Arial"/>
          <w:b/>
          <w:caps/>
          <w:color w:val="000000"/>
          <w:sz w:val="20"/>
          <w:szCs w:val="20"/>
        </w:rPr>
        <w:t>Termo de Aceitação de Apoio Financeiro a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D4926" w14:paraId="05517AA3" w14:textId="77777777" w:rsidTr="004D4926">
        <w:tc>
          <w:tcPr>
            <w:tcW w:w="8644" w:type="dxa"/>
          </w:tcPr>
          <w:p w14:paraId="5013E5B4" w14:textId="77777777" w:rsidR="004D4926" w:rsidRDefault="004D4926" w:rsidP="004D4926">
            <w:pPr>
              <w:pStyle w:val="LO-normal"/>
              <w:spacing w:line="360" w:lineRule="auto"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</w:rPr>
            </w:pPr>
          </w:p>
          <w:p w14:paraId="266016AA" w14:textId="77777777" w:rsidR="004D4926" w:rsidRPr="004D4926" w:rsidRDefault="00326276" w:rsidP="004D4926">
            <w:pPr>
              <w:pStyle w:val="LO-normal"/>
              <w:spacing w:line="360" w:lineRule="auto"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</w:rPr>
              <w:t xml:space="preserve">DADOS DO </w:t>
            </w:r>
            <w:r w:rsidR="004D4926" w:rsidRPr="004D4926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</w:rPr>
              <w:t>Beneficiário (Coordenador do projeto)</w:t>
            </w:r>
          </w:p>
          <w:p w14:paraId="4F523D4A" w14:textId="77777777" w:rsidR="004D4926" w:rsidRPr="001527C1" w:rsidRDefault="004D4926" w:rsidP="004D4926">
            <w:pPr>
              <w:pStyle w:val="LO-normal"/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527C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Nome:</w:t>
            </w:r>
          </w:p>
          <w:p w14:paraId="21062F4E" w14:textId="77777777" w:rsidR="004D4926" w:rsidRPr="004D4926" w:rsidRDefault="004D4926" w:rsidP="001527C1">
            <w:pPr>
              <w:pStyle w:val="LO-normal"/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527C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CPF:</w:t>
            </w:r>
          </w:p>
        </w:tc>
      </w:tr>
      <w:tr w:rsidR="004D4926" w14:paraId="52AEE654" w14:textId="77777777" w:rsidTr="004D4926">
        <w:tc>
          <w:tcPr>
            <w:tcW w:w="8644" w:type="dxa"/>
          </w:tcPr>
          <w:p w14:paraId="21DA74A4" w14:textId="77777777" w:rsidR="004D4926" w:rsidRDefault="004D4926" w:rsidP="004D4926">
            <w:pPr>
              <w:pStyle w:val="LO-normal"/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4B97E9C" w14:textId="77777777" w:rsidR="004D4926" w:rsidRDefault="004D4926" w:rsidP="004D4926">
            <w:pPr>
              <w:pStyle w:val="LO-normal"/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DADOS BANCÁRIOS</w:t>
            </w:r>
          </w:p>
          <w:p w14:paraId="6B3B0800" w14:textId="77777777" w:rsidR="004D4926" w:rsidRDefault="004D4926" w:rsidP="004D4926">
            <w:pPr>
              <w:pStyle w:val="LO-normal"/>
              <w:spacing w:line="360" w:lineRule="auto"/>
              <w:jc w:val="both"/>
              <w:rPr>
                <w:rFonts w:ascii="Arial" w:eastAsia="Arial" w:hAnsi="Arial" w:cs="Arial"/>
                <w:color w:val="4C4C4D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Banco:                    Conta:                     Agência:            </w:t>
            </w:r>
          </w:p>
        </w:tc>
      </w:tr>
    </w:tbl>
    <w:p w14:paraId="1AC707F3" w14:textId="77777777"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4C4C4D"/>
          <w:sz w:val="20"/>
          <w:szCs w:val="20"/>
        </w:rPr>
      </w:pPr>
    </w:p>
    <w:p w14:paraId="6088AA2D" w14:textId="77777777"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1. Finalidade:</w:t>
      </w:r>
    </w:p>
    <w:p w14:paraId="75F56353" w14:textId="716D8F5F"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Concessão de auxílio financeiro a projeto de natureza científica, tecnológica ou de inovação</w:t>
      </w:r>
      <w:r w:rsidR="00DB089C">
        <w:rPr>
          <w:rFonts w:ascii="Arial" w:eastAsia="Arial" w:hAnsi="Arial" w:cs="Arial"/>
          <w:color w:val="000000"/>
          <w:sz w:val="20"/>
          <w:szCs w:val="20"/>
        </w:rPr>
        <w:t xml:space="preserve"> ou extensão</w:t>
      </w:r>
      <w:r w:rsidRPr="001527C1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61F06554" w14:textId="77777777" w:rsidR="001527C1" w:rsidRPr="001527C1" w:rsidRDefault="001527C1" w:rsidP="001527C1">
      <w:pPr>
        <w:pStyle w:val="LO-normal"/>
        <w:spacing w:after="0" w:line="360" w:lineRule="auto"/>
        <w:jc w:val="both"/>
        <w:rPr>
          <w:sz w:val="20"/>
          <w:szCs w:val="20"/>
        </w:rPr>
      </w:pPr>
      <w:r w:rsidRPr="001527C1">
        <w:rPr>
          <w:rFonts w:ascii="Arial" w:eastAsia="Arial" w:hAnsi="Arial" w:cs="Arial"/>
          <w:color w:val="4C4C4D"/>
          <w:sz w:val="20"/>
          <w:szCs w:val="20"/>
        </w:rPr>
        <w:br/>
      </w: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1.1. Título do projeto:</w:t>
      </w:r>
    </w:p>
    <w:p w14:paraId="5E6C4338" w14:textId="022BECC8" w:rsidR="001527C1" w:rsidRPr="00326276" w:rsidRDefault="001527C1" w:rsidP="00326276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 xml:space="preserve">1.2. Identificação do processo/chamada: </w:t>
      </w:r>
    </w:p>
    <w:p w14:paraId="7A5BB746" w14:textId="77777777" w:rsidR="001527C1" w:rsidRPr="001527C1" w:rsidRDefault="001527C1" w:rsidP="001527C1">
      <w:pPr>
        <w:pStyle w:val="LO-normal"/>
        <w:spacing w:after="0" w:line="360" w:lineRule="auto"/>
        <w:rPr>
          <w:color w:val="000000"/>
          <w:sz w:val="20"/>
          <w:szCs w:val="20"/>
        </w:rPr>
      </w:pPr>
    </w:p>
    <w:p w14:paraId="2B92E2E8" w14:textId="77777777"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2. Valor da concessão:</w:t>
      </w:r>
    </w:p>
    <w:p w14:paraId="3D17961A" w14:textId="77777777" w:rsidR="001527C1" w:rsidRPr="00A770EF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A770EF">
        <w:rPr>
          <w:rFonts w:ascii="Arial" w:eastAsia="Arial" w:hAnsi="Arial" w:cs="Arial"/>
          <w:b/>
          <w:color w:val="auto"/>
          <w:sz w:val="20"/>
          <w:szCs w:val="20"/>
        </w:rPr>
        <w:t>Auxílio financeiro</w:t>
      </w:r>
    </w:p>
    <w:p w14:paraId="4CE649A6" w14:textId="77777777" w:rsidR="001527C1" w:rsidRPr="00A770EF" w:rsidRDefault="001527C1" w:rsidP="001527C1">
      <w:pPr>
        <w:pStyle w:val="LO-normal"/>
        <w:spacing w:after="0"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A770EF">
        <w:rPr>
          <w:rFonts w:ascii="Arial" w:eastAsia="Arial" w:hAnsi="Arial" w:cs="Arial"/>
          <w:color w:val="auto"/>
          <w:sz w:val="20"/>
          <w:szCs w:val="20"/>
        </w:rPr>
        <w:t>Custeio: R$ 1.000,00</w:t>
      </w:r>
    </w:p>
    <w:p w14:paraId="39A435DA" w14:textId="77777777" w:rsidR="001527C1" w:rsidRPr="00A770EF" w:rsidRDefault="001527C1" w:rsidP="001527C1">
      <w:pPr>
        <w:pStyle w:val="LO-normal"/>
        <w:spacing w:after="0" w:line="360" w:lineRule="auto"/>
        <w:rPr>
          <w:rFonts w:ascii="DejaVuSans" w:hAnsi="DejaVuSans" w:cs="DejaVuSans"/>
          <w:color w:val="auto"/>
          <w:sz w:val="19"/>
          <w:szCs w:val="19"/>
        </w:rPr>
      </w:pPr>
      <w:r w:rsidRPr="00A770EF">
        <w:rPr>
          <w:rFonts w:ascii="Arial" w:eastAsia="Arial" w:hAnsi="Arial" w:cs="Arial"/>
          <w:color w:val="auto"/>
          <w:sz w:val="20"/>
          <w:szCs w:val="20"/>
        </w:rPr>
        <w:t xml:space="preserve">Bolsa: </w:t>
      </w:r>
      <w:r w:rsidRPr="00A770EF">
        <w:rPr>
          <w:rFonts w:ascii="DejaVuSans" w:hAnsi="DejaVuSans" w:cs="DejaVuSans"/>
          <w:color w:val="auto"/>
          <w:sz w:val="19"/>
          <w:szCs w:val="19"/>
        </w:rPr>
        <w:t>R$ 100,00 (cem reais</w:t>
      </w:r>
      <w:proofErr w:type="gramStart"/>
      <w:r w:rsidRPr="00A770EF">
        <w:rPr>
          <w:rFonts w:ascii="DejaVuSans" w:hAnsi="DejaVuSans" w:cs="DejaVuSans"/>
          <w:color w:val="auto"/>
          <w:sz w:val="19"/>
          <w:szCs w:val="19"/>
        </w:rPr>
        <w:t>)</w:t>
      </w:r>
      <w:proofErr w:type="gramEnd"/>
      <w:r w:rsidRPr="00A770EF">
        <w:rPr>
          <w:rFonts w:ascii="DejaVuSans" w:hAnsi="DejaVuSans" w:cs="DejaVuSans"/>
          <w:color w:val="auto"/>
          <w:sz w:val="19"/>
          <w:szCs w:val="19"/>
        </w:rPr>
        <w:t>/mensal</w:t>
      </w:r>
    </w:p>
    <w:p w14:paraId="6BB2D026" w14:textId="22D45990" w:rsidR="001527C1" w:rsidRPr="00A770EF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A770EF">
        <w:rPr>
          <w:rFonts w:ascii="Arial" w:eastAsia="Arial" w:hAnsi="Arial" w:cs="Arial"/>
          <w:b/>
          <w:color w:val="auto"/>
          <w:sz w:val="20"/>
          <w:szCs w:val="20"/>
        </w:rPr>
        <w:t>Modalidade:</w:t>
      </w:r>
      <w:r w:rsidRPr="00A770EF">
        <w:rPr>
          <w:rFonts w:ascii="DejaVuSans" w:hAnsi="DejaVuSans" w:cs="DejaVuSans"/>
          <w:color w:val="auto"/>
          <w:sz w:val="19"/>
          <w:szCs w:val="19"/>
        </w:rPr>
        <w:t xml:space="preserve"> PIBIC-EM</w:t>
      </w:r>
      <w:r w:rsidR="00DB089C">
        <w:rPr>
          <w:rFonts w:ascii="DejaVuSans" w:hAnsi="DejaVuSans" w:cs="DejaVuSans"/>
          <w:color w:val="auto"/>
          <w:sz w:val="19"/>
          <w:szCs w:val="19"/>
        </w:rPr>
        <w:t xml:space="preserve"> / PIBIEX-EM</w:t>
      </w:r>
    </w:p>
    <w:p w14:paraId="45E8277B" w14:textId="77777777" w:rsidR="001527C1" w:rsidRPr="00A770EF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A770EF">
        <w:rPr>
          <w:rFonts w:ascii="Arial" w:eastAsia="Arial" w:hAnsi="Arial" w:cs="Arial"/>
          <w:b/>
          <w:color w:val="auto"/>
          <w:sz w:val="20"/>
          <w:szCs w:val="20"/>
        </w:rPr>
        <w:t xml:space="preserve">Duração: </w:t>
      </w:r>
      <w:r w:rsidRPr="00A770EF">
        <w:rPr>
          <w:rFonts w:ascii="Arial" w:eastAsia="Arial" w:hAnsi="Arial" w:cs="Arial"/>
          <w:color w:val="auto"/>
          <w:sz w:val="20"/>
          <w:szCs w:val="20"/>
        </w:rPr>
        <w:t>10 meses</w:t>
      </w:r>
    </w:p>
    <w:p w14:paraId="763F8640" w14:textId="77777777"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Quantidade: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1527C1">
        <w:rPr>
          <w:rFonts w:ascii="Arial" w:eastAsia="Arial" w:hAnsi="Arial" w:cs="Arial"/>
          <w:color w:val="000000"/>
          <w:sz w:val="20"/>
          <w:szCs w:val="20"/>
        </w:rPr>
        <w:t>01</w:t>
      </w:r>
    </w:p>
    <w:p w14:paraId="7E0E4D04" w14:textId="17C7DE50" w:rsidR="001527C1" w:rsidRPr="001527C1" w:rsidRDefault="001527C1" w:rsidP="0043073A">
      <w:pPr>
        <w:pStyle w:val="LO-normal"/>
        <w:spacing w:after="0" w:line="360" w:lineRule="auto"/>
        <w:jc w:val="both"/>
        <w:rPr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2.1. O pagamento das bolsas será efetuado pelo </w:t>
      </w:r>
      <w:r w:rsidR="0043073A">
        <w:rPr>
          <w:rFonts w:ascii="Arial" w:eastAsia="Arial" w:hAnsi="Arial" w:cs="Arial"/>
          <w:color w:val="000000"/>
          <w:sz w:val="20"/>
          <w:szCs w:val="20"/>
        </w:rPr>
        <w:t>Instituto Federal Baiano/</w:t>
      </w:r>
      <w:r w:rsidR="0043073A" w:rsidRPr="0043073A">
        <w:rPr>
          <w:rFonts w:ascii="Arial" w:eastAsia="Arial" w:hAnsi="Arial" w:cs="Arial"/>
          <w:i/>
          <w:color w:val="000000"/>
          <w:sz w:val="20"/>
          <w:szCs w:val="20"/>
        </w:rPr>
        <w:t>campus</w:t>
      </w:r>
      <w:r w:rsidR="0043073A">
        <w:rPr>
          <w:rFonts w:ascii="Arial" w:eastAsia="Arial" w:hAnsi="Arial" w:cs="Arial"/>
          <w:color w:val="000000"/>
          <w:sz w:val="20"/>
          <w:szCs w:val="20"/>
        </w:rPr>
        <w:t xml:space="preserve"> Governador Mangabeira </w:t>
      </w:r>
      <w:r w:rsidRPr="001527C1">
        <w:rPr>
          <w:rFonts w:ascii="Arial" w:eastAsia="Arial" w:hAnsi="Arial" w:cs="Arial"/>
          <w:color w:val="000000"/>
          <w:sz w:val="20"/>
          <w:szCs w:val="20"/>
        </w:rPr>
        <w:t>diretamente ao bolsista, mediante depósito mensal em conta</w:t>
      </w:r>
      <w:r w:rsidR="00DB089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1527C1">
        <w:rPr>
          <w:rFonts w:ascii="Arial" w:eastAsia="Arial" w:hAnsi="Arial" w:cs="Arial"/>
          <w:color w:val="000000"/>
          <w:sz w:val="20"/>
          <w:szCs w:val="20"/>
        </w:rPr>
        <w:t>corrente do Banco do Brasil, indicada pelo bolsista.</w:t>
      </w:r>
    </w:p>
    <w:p w14:paraId="05AD97C1" w14:textId="77777777"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lastRenderedPageBreak/>
        <w:t>2.2. A vigência das bolsas não poderá ultrapassar a vigência do presente instrumento.</w:t>
      </w:r>
    </w:p>
    <w:p w14:paraId="6FA37FFB" w14:textId="77777777"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E71BB37" w14:textId="77777777" w:rsidR="001527C1" w:rsidRPr="001527C1" w:rsidRDefault="001527C1" w:rsidP="001527C1">
      <w:pPr>
        <w:pStyle w:val="LO-normal"/>
        <w:spacing w:after="0" w:line="360" w:lineRule="auto"/>
        <w:rPr>
          <w:sz w:val="20"/>
          <w:szCs w:val="20"/>
        </w:rPr>
      </w:pP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3</w:t>
      </w:r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Instituição de execução do projeto:</w:t>
      </w:r>
    </w:p>
    <w:p w14:paraId="1C2810B6" w14:textId="77777777"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Nome:</w:t>
      </w:r>
      <w:r w:rsidRPr="001527C1">
        <w:rPr>
          <w:rFonts w:ascii="DejaVuSans" w:hAnsi="DejaVuSans" w:cs="DejaVuSans"/>
          <w:sz w:val="19"/>
          <w:szCs w:val="19"/>
        </w:rPr>
        <w:t xml:space="preserve"> </w:t>
      </w:r>
      <w:r>
        <w:rPr>
          <w:rFonts w:ascii="DejaVuSans" w:hAnsi="DejaVuSans" w:cs="DejaVuSans"/>
          <w:sz w:val="19"/>
          <w:szCs w:val="19"/>
        </w:rPr>
        <w:t xml:space="preserve">Instituto Federal de Educação, Ciência e Tecnologia Baiano – IF </w:t>
      </w:r>
      <w:proofErr w:type="gramStart"/>
      <w:r>
        <w:rPr>
          <w:rFonts w:ascii="DejaVuSans" w:hAnsi="DejaVuSans" w:cs="DejaVuSans"/>
          <w:sz w:val="19"/>
          <w:szCs w:val="19"/>
        </w:rPr>
        <w:t>Baiano</w:t>
      </w:r>
      <w:proofErr w:type="gramEnd"/>
    </w:p>
    <w:p w14:paraId="4815E6F7" w14:textId="77777777"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CNPJ: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sz w:val="19"/>
          <w:szCs w:val="19"/>
        </w:rPr>
        <w:t>10.724.903/0001-79</w:t>
      </w:r>
    </w:p>
    <w:p w14:paraId="0B4A6B33" w14:textId="77777777"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0FF325C" w14:textId="77777777"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4. Declaração:</w:t>
      </w:r>
    </w:p>
    <w:p w14:paraId="193BBB0E" w14:textId="77777777"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Ao assinar este documento, o BENEFICIÁRIO DECLARA FORMALMENTE:</w:t>
      </w:r>
    </w:p>
    <w:p w14:paraId="2383D471" w14:textId="77777777"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a) concordar integralmente com os referidos Termos presente nesta chamada;</w:t>
      </w:r>
    </w:p>
    <w:p w14:paraId="1379AA0D" w14:textId="77777777"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b) possuir anuência formal da INSTITUIÇÃO de execução do projeto</w:t>
      </w:r>
      <w:proofErr w:type="gramStart"/>
      <w:r w:rsidRPr="001527C1">
        <w:rPr>
          <w:rFonts w:ascii="Arial" w:eastAsia="Arial" w:hAnsi="Arial" w:cs="Arial"/>
          <w:color w:val="000000"/>
          <w:sz w:val="20"/>
          <w:szCs w:val="20"/>
        </w:rPr>
        <w:t>, seja</w:t>
      </w:r>
      <w:proofErr w:type="gramEnd"/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 sob a forma de vínculo empregatício ou funcional ou, na ausência deste, sob a forma de declaração de autoridade institucional competente, para a utilização de sua infraestrutura e facilidades pertinentes para a execução do projeto;</w:t>
      </w:r>
    </w:p>
    <w:p w14:paraId="3D7D74A3" w14:textId="77777777"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c) dispor das autorizações legais cabíveis de instituições como Instituto Brasileiro de Meio Ambiente/IBAMA, Fundação do Nacional do Índio/FUNAI, Comitê de Ética na Pesquisa/CEP, Comissão Nacional de Ética em Pesquisa/CONEP, das Comissões de Ética em pesquisa com animais, Comissão Nacional de Energia Nuclear/CNEN e outras, no caso em que a natureza do projeto as exigir;</w:t>
      </w:r>
    </w:p>
    <w:p w14:paraId="10F068BC" w14:textId="77777777"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d) Na concessão de bolsas:</w:t>
      </w:r>
    </w:p>
    <w:p w14:paraId="71EEADC4" w14:textId="77777777"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I - indicará bolsista com titulação e nível correspondentes ao da bolsa concedida, pelo tempo estipulado, por meio do formulário pertinente e que responderá integralmente pela adequação e correção desta indicação;</w:t>
      </w:r>
    </w:p>
    <w:p w14:paraId="6C8D1E41" w14:textId="77777777" w:rsidR="001527C1" w:rsidRPr="001527C1" w:rsidRDefault="001527C1" w:rsidP="001527C1">
      <w:pPr>
        <w:pStyle w:val="LO-normal"/>
        <w:spacing w:after="0" w:line="360" w:lineRule="auto"/>
        <w:jc w:val="both"/>
        <w:rPr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II- comunicará a Coordenação de Pesquisa do </w:t>
      </w:r>
      <w:r w:rsidRPr="001527C1">
        <w:rPr>
          <w:rFonts w:ascii="Arial" w:eastAsia="Arial" w:hAnsi="Arial" w:cs="Arial"/>
          <w:i/>
          <w:iCs/>
          <w:color w:val="000000"/>
          <w:sz w:val="20"/>
          <w:szCs w:val="20"/>
        </w:rPr>
        <w:t>campus</w:t>
      </w:r>
      <w:r w:rsidRPr="001527C1">
        <w:rPr>
          <w:rFonts w:ascii="Arial" w:eastAsia="Arial" w:hAnsi="Arial" w:cs="Arial"/>
          <w:color w:val="000000"/>
          <w:sz w:val="20"/>
          <w:szCs w:val="20"/>
        </w:rPr>
        <w:t>, por meio do formulário pertinente, a substituição do bolsista nos casos em que isso seja previsto e permitido;</w:t>
      </w:r>
    </w:p>
    <w:p w14:paraId="7CCE8CBC" w14:textId="77777777"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III - manterá sob sua custódia, documento assinado pelo bolsista, declarando conhecer as regras da bolsa que receberá e comprometendo-se a acatá-las integralmente.</w:t>
      </w:r>
    </w:p>
    <w:p w14:paraId="1AFA0282" w14:textId="77777777"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IV- que conferiu as informações constantes de seu currículo Lattes e as declara corretas e atualizadas;</w:t>
      </w:r>
    </w:p>
    <w:p w14:paraId="043EF299" w14:textId="77777777"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e) que tem ciência de que esta declaração é feita </w:t>
      </w:r>
      <w:proofErr w:type="gramStart"/>
      <w:r w:rsidRPr="001527C1">
        <w:rPr>
          <w:rFonts w:ascii="Arial" w:eastAsia="Arial" w:hAnsi="Arial" w:cs="Arial"/>
          <w:color w:val="000000"/>
          <w:sz w:val="20"/>
          <w:szCs w:val="20"/>
        </w:rPr>
        <w:t>sob pena</w:t>
      </w:r>
      <w:proofErr w:type="gramEnd"/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 da incidência nos artigos 297-299 do Código Penal Brasileiro sobre a falsificação de documento público e falsidade ideológica.</w:t>
      </w:r>
    </w:p>
    <w:p w14:paraId="7DED81FD" w14:textId="77777777"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BA0BFC6" w14:textId="77777777"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5. Da vigência e alterações:</w:t>
      </w:r>
    </w:p>
    <w:p w14:paraId="00E9C1F6" w14:textId="77777777"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5.1. O presente Termo terá vigência pelo prazo máximo constante na Chamada correspondente.</w:t>
      </w:r>
    </w:p>
    <w:p w14:paraId="22C2A23B" w14:textId="77777777" w:rsidR="001527C1" w:rsidRPr="001527C1" w:rsidRDefault="001527C1" w:rsidP="001527C1">
      <w:pPr>
        <w:pStyle w:val="LO-normal"/>
        <w:spacing w:after="0" w:line="360" w:lineRule="auto"/>
        <w:jc w:val="both"/>
        <w:rPr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5</w:t>
      </w: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.</w:t>
      </w:r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2. Este instrumento poderá ser alterado, por meio de termos aditivos, com as devidas e aceitas justificativas apresentadas no prazo mínimo de 30 (trinta) dias antes da data que se pretenda o </w:t>
      </w:r>
      <w:proofErr w:type="gramStart"/>
      <w:r w:rsidRPr="001527C1">
        <w:rPr>
          <w:rFonts w:ascii="Arial" w:eastAsia="Arial" w:hAnsi="Arial" w:cs="Arial"/>
          <w:color w:val="000000"/>
          <w:sz w:val="20"/>
          <w:szCs w:val="20"/>
        </w:rPr>
        <w:t>implemento</w:t>
      </w:r>
      <w:proofErr w:type="gramEnd"/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 das alterações, exceto o aditamento com o intuito de alterar sua finalidade, sendo nulo de pleno direito qualquer ato nesse sentido.</w:t>
      </w:r>
      <w:r w:rsidRPr="001527C1">
        <w:rPr>
          <w:rFonts w:ascii="Arial" w:eastAsia="Arial" w:hAnsi="Arial" w:cs="Arial"/>
          <w:color w:val="000000"/>
          <w:sz w:val="20"/>
          <w:szCs w:val="20"/>
        </w:rPr>
        <w:br/>
        <w:t>5.3. O não cumprimento do prazo definido, exceto quando plenamente justificável a critério da Coordenação de Pesquisa, implica irrecorrivelmente no cancelamento da concessão.</w:t>
      </w:r>
    </w:p>
    <w:p w14:paraId="1FD67D31" w14:textId="77777777"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28D71EC" w14:textId="77777777" w:rsidR="001527C1" w:rsidRPr="001527C1" w:rsidRDefault="001527C1" w:rsidP="001527C1">
      <w:pPr>
        <w:pStyle w:val="LO-normal"/>
        <w:spacing w:after="0" w:line="360" w:lineRule="auto"/>
        <w:jc w:val="both"/>
        <w:rPr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Ao enviá-lo a Coordenação de Pesquisa</w:t>
      </w:r>
      <w:r w:rsidR="0043073A">
        <w:rPr>
          <w:rFonts w:ascii="Arial" w:eastAsia="Arial" w:hAnsi="Arial" w:cs="Arial"/>
          <w:color w:val="000000"/>
          <w:sz w:val="20"/>
          <w:szCs w:val="20"/>
        </w:rPr>
        <w:t>/Extensão</w:t>
      </w:r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 do </w:t>
      </w:r>
      <w:r w:rsidRPr="001527C1">
        <w:rPr>
          <w:rFonts w:ascii="Arial" w:eastAsia="Arial" w:hAnsi="Arial" w:cs="Arial"/>
          <w:i/>
          <w:iCs/>
          <w:color w:val="000000"/>
          <w:sz w:val="20"/>
          <w:szCs w:val="20"/>
        </w:rPr>
        <w:t>campus</w:t>
      </w:r>
      <w:r w:rsidR="0043073A">
        <w:rPr>
          <w:rFonts w:ascii="Arial" w:eastAsia="Arial" w:hAnsi="Arial" w:cs="Arial"/>
          <w:i/>
          <w:iCs/>
          <w:color w:val="000000"/>
          <w:sz w:val="20"/>
          <w:szCs w:val="20"/>
        </w:rPr>
        <w:t>,</w:t>
      </w:r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 o BENEFICIÁRIO declara que leu e aceitou integralmente os termos deste documento.</w:t>
      </w:r>
    </w:p>
    <w:p w14:paraId="07580D8B" w14:textId="77777777"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80C3C11" w14:textId="1BE484CF"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Local e data: __________________, _______ de _______________ </w:t>
      </w:r>
      <w:proofErr w:type="spellStart"/>
      <w:r w:rsidRPr="001527C1">
        <w:rPr>
          <w:rFonts w:ascii="Arial" w:eastAsia="Arial" w:hAnsi="Arial" w:cs="Arial"/>
          <w:color w:val="000000"/>
          <w:sz w:val="20"/>
          <w:szCs w:val="20"/>
        </w:rPr>
        <w:t>de</w:t>
      </w:r>
      <w:proofErr w:type="spellEnd"/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B089C">
        <w:rPr>
          <w:rFonts w:ascii="Arial" w:eastAsia="Arial" w:hAnsi="Arial" w:cs="Arial"/>
          <w:color w:val="000000"/>
          <w:sz w:val="20"/>
          <w:szCs w:val="20"/>
        </w:rPr>
        <w:t>______</w:t>
      </w:r>
      <w:r w:rsidRPr="001527C1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68693197" w14:textId="77777777"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6A069DD" w14:textId="77777777" w:rsidR="001527C1" w:rsidRPr="001527C1" w:rsidRDefault="001527C1" w:rsidP="001527C1">
      <w:pPr>
        <w:pStyle w:val="LO-normal"/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730A0E5C" w14:textId="77777777" w:rsidR="001527C1" w:rsidRPr="001527C1" w:rsidRDefault="001527C1" w:rsidP="001527C1">
      <w:pPr>
        <w:pStyle w:val="LO-normal"/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</w:t>
      </w:r>
    </w:p>
    <w:p w14:paraId="63D5DFC6" w14:textId="77777777" w:rsidR="001527C1" w:rsidRPr="001527C1" w:rsidRDefault="001527C1" w:rsidP="001527C1">
      <w:pPr>
        <w:pStyle w:val="LO-normal"/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Assinatura </w:t>
      </w:r>
      <w:proofErr w:type="gramStart"/>
      <w:r w:rsidRPr="001527C1">
        <w:rPr>
          <w:rFonts w:ascii="Arial" w:eastAsia="Arial" w:hAnsi="Arial" w:cs="Arial"/>
          <w:color w:val="000000"/>
          <w:sz w:val="20"/>
          <w:szCs w:val="20"/>
        </w:rPr>
        <w:t>do(</w:t>
      </w:r>
      <w:proofErr w:type="gramEnd"/>
      <w:r w:rsidRPr="001527C1">
        <w:rPr>
          <w:rFonts w:ascii="Arial" w:eastAsia="Arial" w:hAnsi="Arial" w:cs="Arial"/>
          <w:color w:val="000000"/>
          <w:sz w:val="20"/>
          <w:szCs w:val="20"/>
        </w:rPr>
        <w:t>a) Beneficiário(a)</w:t>
      </w:r>
    </w:p>
    <w:p w14:paraId="1EF68E9E" w14:textId="77777777" w:rsidR="00200E3C" w:rsidRDefault="00200E3C"/>
    <w:sectPr w:rsidR="00200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C1"/>
    <w:rsid w:val="001527C1"/>
    <w:rsid w:val="00200E3C"/>
    <w:rsid w:val="00326276"/>
    <w:rsid w:val="0043073A"/>
    <w:rsid w:val="004D4926"/>
    <w:rsid w:val="00A770EF"/>
    <w:rsid w:val="00CF7B93"/>
    <w:rsid w:val="00D03E3F"/>
    <w:rsid w:val="00DB089C"/>
    <w:rsid w:val="00E8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A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F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1527C1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  <w:lang w:eastAsia="pt-BR"/>
    </w:rPr>
  </w:style>
  <w:style w:type="table" w:styleId="Tabelacomgrade">
    <w:name w:val="Table Grid"/>
    <w:basedOn w:val="Tabelanormal"/>
    <w:uiPriority w:val="59"/>
    <w:rsid w:val="004D4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1">
    <w:name w:val="Título 11"/>
    <w:basedOn w:val="Normal"/>
    <w:qFormat/>
    <w:rsid w:val="00E80CFB"/>
    <w:pPr>
      <w:widowControl/>
      <w:autoSpaceDN/>
      <w:ind w:left="353" w:hanging="240"/>
    </w:pPr>
    <w:rPr>
      <w:b/>
      <w:bCs/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0CF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CFB"/>
    <w:rPr>
      <w:rFonts w:ascii="Tahoma" w:eastAsia="Droid Sans Fallback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F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1527C1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  <w:lang w:eastAsia="pt-BR"/>
    </w:rPr>
  </w:style>
  <w:style w:type="table" w:styleId="Tabelacomgrade">
    <w:name w:val="Table Grid"/>
    <w:basedOn w:val="Tabelanormal"/>
    <w:uiPriority w:val="59"/>
    <w:rsid w:val="004D4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1">
    <w:name w:val="Título 11"/>
    <w:basedOn w:val="Normal"/>
    <w:qFormat/>
    <w:rsid w:val="00E80CFB"/>
    <w:pPr>
      <w:widowControl/>
      <w:autoSpaceDN/>
      <w:ind w:left="353" w:hanging="240"/>
    </w:pPr>
    <w:rPr>
      <w:b/>
      <w:bCs/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0CF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CFB"/>
    <w:rPr>
      <w:rFonts w:ascii="Tahoma" w:eastAsia="Droid Sans Fallback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2022-02-07T00:55:00Z</dcterms:created>
  <dcterms:modified xsi:type="dcterms:W3CDTF">2022-02-07T00:55:00Z</dcterms:modified>
</cp:coreProperties>
</file>