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35"/>
        <w:gridCol w:w="4370"/>
      </w:tblGrid>
      <w:tr>
        <w:trPr/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NSimSun" w:cs="Arial" w:ascii="Arial" w:hAnsi="Arial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>ESTUDANTE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/ ESTAGIÁRIO(A)</w:t>
            </w:r>
          </w:p>
        </w:tc>
      </w:tr>
      <w:tr>
        <w:trPr/>
        <w:tc>
          <w:tcPr>
            <w:tcW w:w="5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Curso:</w:t>
            </w:r>
          </w:p>
        </w:tc>
      </w:tr>
      <w:tr>
        <w:trPr/>
        <w:tc>
          <w:tcPr>
            <w:tcW w:w="102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Supervisor:</w:t>
            </w:r>
          </w:p>
        </w:tc>
      </w:tr>
    </w:tbl>
    <w:p>
      <w:pPr>
        <w:pStyle w:val="Normal"/>
        <w:bidi w:val="0"/>
        <w:jc w:val="both"/>
        <w:rPr>
          <w:b w:val="false"/>
          <w:b w:val="false"/>
          <w:bCs/>
          <w:i w:val="false"/>
          <w:i w:val="false"/>
          <w:color w:val="000009"/>
        </w:rPr>
      </w:pPr>
      <w:r>
        <w:rPr>
          <w:b w:val="false"/>
          <w:bCs/>
          <w:i w:val="false"/>
          <w:color w:val="000009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 w:val="false"/>
          <w:i w:val="false"/>
          <w:color w:val="000009"/>
          <w:sz w:val="20"/>
          <w:szCs w:val="20"/>
        </w:rPr>
      </w:pPr>
      <w:r>
        <w:rPr>
          <w:rFonts w:ascii="Arial" w:hAnsi="Arial"/>
          <w:b/>
          <w:bCs/>
          <w:i w:val="false"/>
          <w:color w:val="000009"/>
          <w:sz w:val="20"/>
          <w:szCs w:val="20"/>
        </w:rPr>
        <w:t>CRITÉRIOS A SEREM AVALIADOS</w:t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45"/>
        <w:gridCol w:w="1760"/>
      </w:tblGrid>
      <w:tr>
        <w:trPr/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ASPECTOS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NOTAS (0 a 10)</w:t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1) CONHECIMENTO TEÓRICO NECESSÁRIO PARA A EXECUÇÃO DAS ATIVIDADES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(demonstra ter conhecimento teórico no desenvolvimento das atividades)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2) CAPACIDADE DE DESENVOLVER AS TAREFAS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(não possui dificuldade em desenvolver as atividades)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3) CAPACIDADE DE APRENDIZAGEM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(executa das atividades conforme foi orientado)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4) CAPACIDADE DE INICIATIVA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(sugere melhorias para a empresa, executa a melhor forma de desenvolver a atividade e demostra interesse no desenvolvimento das atividades, possui iniciativa em resolver problemas)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5) GRAU DE RESPONSABILIDADE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(assiduidade, pontualidade, organização, zelo com o material de trabalho e com a segurança do local de trabalho)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6) CAPACIDADE DE ORGANIZAÇÃO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(possui rigor, ordem e cuidado na execução das atividades)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7) CAPACIDADE DE CONCENTRAÇÃO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(não se mantém distraído(a) no momento da execução das atividades; age com atenção durante durante o estágio)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8) CAPACIDADE DE PRODUTIVIDADE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(demonstra qualidade e eficiência na realização das tarefas que lhe são atribuídas)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9) CAPACIDADE DE ASSOCIAÇÃO TEORIA E PRÁTICA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(capacidade de por em prática todo o conhecimento teórico que possui)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10) DISCIPLINA E RESPONSABILIDADE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(observância das normas internas da empresa ou instituição oficial, sigilo e cuidado com o patrimônio)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4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MÉDIA (soma das notas, dividindo o resultado por 10)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______________________-BA,  ___ de _______________________ de 20___.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</w:t>
        <w:tab/>
        <w:tab/>
        <w:tab/>
        <w:tab/>
        <w:t xml:space="preserve"> ______________________________________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ESTAGIÁRIO(A)</w:t>
        <w:tab/>
        <w:tab/>
        <w:tab/>
        <w:tab/>
        <w:tab/>
        <w:tab/>
        <w:t>SUPERVISOR DE ESTÁGIO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PROFESSOR(A) ORIENTADOR(A)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0" w:right="850" w:header="850" w:top="1416" w:footer="850" w:bottom="112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7899" w:leader="none"/>
      </w:tabs>
      <w:bidi w:val="0"/>
      <w:spacing w:before="0" w:after="0"/>
      <w:ind w:left="0" w:right="0" w:hanging="0"/>
      <w:jc w:val="left"/>
      <w:rPr>
        <w:color w:val="000000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-31750</wp:posOffset>
          </wp:positionH>
          <wp:positionV relativeFrom="paragraph">
            <wp:posOffset>-62865</wp:posOffset>
          </wp:positionV>
          <wp:extent cx="6498590" cy="52070"/>
          <wp:effectExtent l="0" t="0" r="0" b="0"/>
          <wp:wrapTopAndBottom/>
          <wp:docPr id="3" name="Figura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i/>
        <w:iCs/>
        <w:sz w:val="20"/>
        <w:szCs w:val="20"/>
      </w:rPr>
      <w:t xml:space="preserve"> </w:t>
    </w:r>
    <w:r>
      <w:rPr>
        <w:rFonts w:ascii="Arial" w:hAnsi="Arial"/>
        <w:b/>
        <w:bCs/>
        <w:i/>
        <w:iCs/>
        <w:sz w:val="20"/>
        <w:szCs w:val="20"/>
      </w:rPr>
      <w:t>Campus</w:t>
    </w:r>
    <w:r>
      <w:rPr>
        <w:rFonts w:ascii="Arial" w:hAnsi="Arial"/>
        <w:b/>
        <w:bCs/>
        <w:i w:val="false"/>
        <w:iCs w:val="false"/>
        <w:sz w:val="20"/>
        <w:szCs w:val="20"/>
      </w:rPr>
      <w:t xml:space="preserve"> Itapetinga                                                                                            Núcleo de Relações Institucionais</w:t>
    </w:r>
  </w:p>
  <w:p>
    <w:pPr>
      <w:pStyle w:val="Normal"/>
      <w:tabs>
        <w:tab w:val="clear" w:pos="720"/>
        <w:tab w:val="left" w:pos="7899" w:leader="none"/>
      </w:tabs>
      <w:bidi w:val="0"/>
      <w:spacing w:before="57" w:after="0"/>
      <w:ind w:left="0" w:right="0" w:hanging="0"/>
      <w:jc w:val="left"/>
      <w:rPr>
        <w:color w:val="000000"/>
      </w:rPr>
    </w:pPr>
    <w:r>
      <w:rPr>
        <w:rFonts w:ascii="Arial" w:hAnsi="Arial"/>
        <w:b/>
        <w:bCs/>
        <w:i w:val="false"/>
        <w:iCs w:val="false"/>
        <w:sz w:val="20"/>
        <w:szCs w:val="20"/>
      </w:rPr>
      <w:t>Endereço: Km 02 – Clerolandia, Itapetinga-Bahia, CEP: 45.700-000                                              (77) 3261-2213</w:t>
    </w:r>
  </w:p>
  <w:p>
    <w:pPr>
      <w:pStyle w:val="Rodap"/>
      <w:bidi w:val="0"/>
      <w:jc w:val="center"/>
      <w:rPr>
        <w:rFonts w:ascii="Arial" w:hAnsi="Arial"/>
        <w:sz w:val="16"/>
        <w:szCs w:val="16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629285" cy="591185"/>
          <wp:effectExtent l="0" t="0" r="0" b="0"/>
          <wp:wrapNone/>
          <wp:docPr id="1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M</w:t>
    </w:r>
    <w:r>
      <w:rPr>
        <w:sz w:val="16"/>
        <w:szCs w:val="16"/>
      </w:rPr>
      <w:t>INISTÉRIO DA EDUCAÇÃO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  <w:sz w:val="16"/>
        <w:szCs w:val="16"/>
      </w:rPr>
    </w:pPr>
    <w:r>
      <w:rPr>
        <w:sz w:val="16"/>
        <w:szCs w:val="16"/>
      </w:rPr>
      <w:t>SECRETARIA DE EDUCAÇÃO PROFISSIONAL E TECNOLÓGICA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  <w:sz w:val="16"/>
        <w:szCs w:val="16"/>
      </w:rPr>
    </w:pPr>
    <w:r>
      <w:rPr>
        <w:sz w:val="16"/>
        <w:szCs w:val="16"/>
      </w:rPr>
      <w:t>INSTITUTO FEDERAL DE EDUCAÇÃO, CIÊNCIA E TECNOLOGIA BAIANO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 w:eastAsia="Arial" w:cs="Arial"/>
        <w:color w:val="auto"/>
        <w:kern w:val="2"/>
        <w:sz w:val="20"/>
        <w:szCs w:val="20"/>
        <w:lang w:val="pt-PT" w:eastAsia="pt-PT" w:bidi="pt-PT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483235</wp:posOffset>
          </wp:positionH>
          <wp:positionV relativeFrom="paragraph">
            <wp:posOffset>274955</wp:posOffset>
          </wp:positionV>
          <wp:extent cx="6511925" cy="41275"/>
          <wp:effectExtent l="0" t="0" r="0" b="0"/>
          <wp:wrapTopAndBottom/>
          <wp:docPr id="2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4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color w:val="auto"/>
        <w:kern w:val="2"/>
        <w:sz w:val="20"/>
        <w:szCs w:val="20"/>
        <w:lang w:val="pt-PT" w:eastAsia="pt-PT" w:bidi="pt-PT"/>
      </w:rPr>
      <w:t>F</w:t>
    </w:r>
    <w:r>
      <w:rPr>
        <w:rFonts w:eastAsia="Arial" w:cs="Arial"/>
        <w:color w:val="auto"/>
        <w:kern w:val="2"/>
        <w:sz w:val="20"/>
        <w:szCs w:val="20"/>
        <w:lang w:val="pt-PT" w:eastAsia="pt-PT" w:bidi="pt-PT"/>
      </w:rPr>
      <w:t>ICHA DE AVALIAÇÃO DO(A) SUPERVISOR(A)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50" w:right="0" w:hanging="0"/>
      <w:outlineLvl w:val="1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esquerda">
    <w:name w:val="Cabeçalho à esquerda"/>
    <w:basedOn w:val="Cabealho"/>
    <w:qFormat/>
    <w:pPr>
      <w:suppressLineNumbers/>
      <w:tabs>
        <w:tab w:val="clear" w:pos="4819"/>
        <w:tab w:val="clear" w:pos="9638"/>
        <w:tab w:val="center" w:pos="5188" w:leader="none"/>
        <w:tab w:val="right" w:pos="10376" w:leader="none"/>
      </w:tabs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LibreOffice/6.4.6.2$Windows_X86_64 LibreOffice_project/0ce51a4fd21bff07a5c061082cc82c5ed232f115</Application>
  <Pages>1</Pages>
  <Words>253</Words>
  <Characters>1700</Characters>
  <CharactersWithSpaces>2072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2020-11-17T14:33:13Z</dcterms:created>
  <dc:creator/>
  <dc:description/>
  <dc:language>pt-BR</dc:language>
  <cp:lastModifiedBy/>
  <dcterms:modified xsi:type="dcterms:W3CDTF">2020-11-23T18:41:22Z</dcterms:modified>
  <cp:revision>18</cp:revision>
  <dc:subject/>
  <dc:title/>
</cp:coreProperties>
</file>