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/>
        <w:drawing>
          <wp:inline distT="0" distB="0" distL="0" distR="0">
            <wp:extent cx="552450" cy="57150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MINISTÉRIO DA EDUCAÇÃO – MEC</w:t>
      </w:r>
    </w:p>
    <w:p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REDE FEDERAL DE EDUCAÇÃO PROFISSIONAL E TECNOLÓGICA – RFEPT</w:t>
      </w:r>
    </w:p>
    <w:p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SECRETARIA DE EDUCAÇÃO PROFISSIONAL E TECNOLÓGICA – SETEC</w:t>
      </w:r>
    </w:p>
    <w:p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INSTITUTO FEDERAL DE EDUCAÇÃO, CIÊNCIA E TECNOLOGIA BAIANO – </w:t>
      </w:r>
    </w:p>
    <w:p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IF BAIANO</w:t>
      </w:r>
    </w:p>
    <w:p>
      <w:pPr>
        <w:pStyle w:val="Standard"/>
        <w:jc w:val="center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 xml:space="preserve">CAMPUS </w:t>
      </w:r>
      <w:r>
        <w:rPr>
          <w:rFonts w:cs="Times New Roman" w:ascii="Times New Roman" w:hAnsi="Times New Roman"/>
          <w:iCs/>
          <w:sz w:val="22"/>
          <w:szCs w:val="22"/>
        </w:rPr>
        <w:t>URUÇUCA</w:t>
      </w:r>
    </w:p>
    <w:p>
      <w:pPr>
        <w:pStyle w:val="Standard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  <w:t>Rua Dr. João Nascimento, s/n°, Centro, Uruçuca, Bahia, CEP 45680-000</w:t>
      </w:r>
    </w:p>
    <w:p>
      <w:pPr>
        <w:pStyle w:val="Standard"/>
        <w:jc w:val="center"/>
        <w:rPr/>
      </w:pPr>
      <w:hyperlink r:id="rId3">
        <w:r>
          <w:rPr>
            <w:rStyle w:val="LinkdaInternet"/>
            <w:rFonts w:cs="Times New Roman" w:ascii="Times New Roman" w:hAnsi="Times New Roman"/>
            <w:bCs/>
            <w:sz w:val="22"/>
            <w:szCs w:val="22"/>
          </w:rPr>
          <w:t>http://www.ifbaiano.edu.br/unidades/urucuca</w:t>
        </w:r>
      </w:hyperlink>
      <w:r>
        <w:rPr>
          <w:rFonts w:cs="Times New Roman" w:ascii="Times New Roman" w:hAnsi="Times New Roman"/>
          <w:bCs/>
          <w:sz w:val="22"/>
          <w:szCs w:val="22"/>
        </w:rPr>
        <w:t xml:space="preserve">, </w:t>
      </w:r>
      <w:hyperlink r:id="rId4">
        <w:r>
          <w:rPr>
            <w:rStyle w:val="LinkdaInternet"/>
            <w:rFonts w:cs="Times New Roman" w:ascii="Times New Roman" w:hAnsi="Times New Roman"/>
            <w:bCs/>
            <w:sz w:val="22"/>
            <w:szCs w:val="22"/>
          </w:rPr>
          <w:t>gabinete@urucuca.ifbaiano.edu.br</w:t>
        </w:r>
      </w:hyperlink>
      <w:r>
        <w:rPr>
          <w:rFonts w:cs="Times New Roman" w:ascii="Times New Roman" w:hAnsi="Times New Roman"/>
          <w:bCs/>
          <w:sz w:val="22"/>
          <w:szCs w:val="22"/>
        </w:rPr>
        <w:t xml:space="preserve">, </w:t>
      </w:r>
    </w:p>
    <w:p>
      <w:pPr>
        <w:pStyle w:val="Standard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fone/fax (073) 3239-2222</w:t>
      </w:r>
    </w:p>
    <w:p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20"/>
          <w:tab w:val="left" w:pos="4714" w:leader="none"/>
        </w:tabs>
        <w:spacing w:lineRule="auto" w:line="240" w:before="0" w:after="0"/>
        <w:jc w:val="center"/>
        <w:rPr/>
      </w:pPr>
      <w:r>
        <w:rPr>
          <w:rFonts w:eastAsia="ArialMT" w:cs="Arial" w:ascii="Arial" w:hAnsi="Arial"/>
          <w:sz w:val="24"/>
          <w:szCs w:val="24"/>
        </w:rPr>
        <w:t>Formulário de Solicitação de Validação das Atividades Complementares do Curso Bacharelado em Engenharia de Alimentos</w:t>
      </w:r>
    </w:p>
    <w:p>
      <w:pPr>
        <w:pStyle w:val="Normal"/>
        <w:tabs>
          <w:tab w:val="clear" w:pos="720"/>
          <w:tab w:val="left" w:pos="4714" w:leader="none"/>
        </w:tabs>
        <w:spacing w:lineRule="auto" w:line="240" w:before="0" w:after="0"/>
        <w:jc w:val="center"/>
        <w:rPr>
          <w:rFonts w:ascii="Arial" w:hAnsi="Arial" w:eastAsia="ArialMT" w:cs="Arial"/>
          <w:sz w:val="24"/>
          <w:szCs w:val="24"/>
        </w:rPr>
      </w:pPr>
      <w:r>
        <w:rPr>
          <w:rFonts w:eastAsia="ArialMT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Estudante: .............................................................................……....................................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N°  de matrícula……………………………………. Turma (Ingresso)…………..…………..</w:t>
      </w:r>
    </w:p>
    <w:p>
      <w:pPr>
        <w:pStyle w:val="Normal"/>
        <w:jc w:val="left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Arial" w:ascii="Arial" w:hAnsi="Arial"/>
          <w:sz w:val="22"/>
        </w:rPr>
        <w:t>Obs. Enviar documentos conforme o REGULAMENTO DAS ATIVIDADES COMPLEMENTARES DO CURSO BACHARELADO EM ENGENHARIA DE ALIMENTOS DE ALIMENTOS IFBAIANO - CAMPUS URUÇUCA (Portaria Interna de n° 90 de 21 de Agosto de 2018).</w:t>
      </w:r>
    </w:p>
    <w:p>
      <w:pPr>
        <w:pStyle w:val="Normal"/>
        <w:spacing w:lineRule="auto" w:line="240" w:before="0" w:after="0"/>
        <w:rPr>
          <w:rFonts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Arial" w:ascii="Arial" w:hAnsi="Arial"/>
          <w:sz w:val="22"/>
        </w:rPr>
        <w:t>De acordo com o Regulamento das Atividades Complementares dos Cursos Presenciais do IF Baiano é exigida a apresentação de original e cópia da documentação comprobatória. Enviar esta solicitação junto com os comprovantes no formato pdf para o e-mail engenharia.alimentos@urucuca.ifbaiano.edu.br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bottomFromText="0" w:horzAnchor="margin" w:leftFromText="141" w:rightFromText="141" w:tblpX="0" w:tblpXSpec="center" w:tblpY="419" w:topFromText="0" w:vertAnchor="text"/>
        <w:tblW w:w="9437" w:type="dxa"/>
        <w:jc w:val="left"/>
        <w:tblInd w:w="0" w:type="dxa"/>
        <w:tblBorders>
          <w:top w:val="single" w:sz="4" w:space="0" w:color="000000"/>
          <w:left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684"/>
        <w:gridCol w:w="4078"/>
        <w:gridCol w:w="2381"/>
        <w:gridCol w:w="1"/>
        <w:gridCol w:w="1077"/>
        <w:gridCol w:w="1"/>
        <w:gridCol w:w="1215"/>
      </w:tblGrid>
      <w:tr>
        <w:trPr>
          <w:trHeight w:val="289" w:hRule="atLeast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/>
            </w:pPr>
            <w:bookmarkStart w:id="1" w:name="RANGE!A1%253AC32"/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  <w:bookmarkEnd w:id="1"/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libri-Bold" w:hAnsi="Calibri-Bold"/>
                <w:b/>
                <w:sz w:val="20"/>
              </w:rPr>
              <w:t>ATIVIDADE E MÁXIMO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libri-Bold" w:hAnsi="Calibri-Bold"/>
                <w:b/>
                <w:sz w:val="20"/>
              </w:rPr>
              <w:t>CARGA HORÁRIA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libri-Bold" w:hAnsi="Calibri-Bold"/>
                <w:b/>
                <w:sz w:val="20"/>
              </w:rPr>
              <w:t>Horas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libri-Bold" w:hAnsi="Calibri-Bold"/>
                <w:b/>
                <w:sz w:val="20"/>
              </w:rPr>
              <w:t>Pleiteadas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libri-Bold" w:hAnsi="Calibri-Bold"/>
                <w:b/>
                <w:sz w:val="20"/>
              </w:rPr>
              <w:t>Horas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libri-Bold" w:hAnsi="Calibri-Bold"/>
                <w:b/>
                <w:sz w:val="20"/>
              </w:rPr>
              <w:t>Computadas</w:t>
            </w:r>
          </w:p>
        </w:tc>
      </w:tr>
      <w:tr>
        <w:trPr>
          <w:trHeight w:val="300" w:hRule="atLeast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b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ENSINO  </w:t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(Mínimo de 20h máximo 40h)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Participação em disciplinas institucionais (até duas de 60h).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50% da CH total realizada.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Participação em disciplinas externas (até duas de 60h)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50% da CH total realizada.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Participação em monitoria.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1/3 da CH da disciplina.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cs="Arial" w:ascii="Arial" w:hAnsi="Arial"/>
                <w:sz w:val="18"/>
                <w:szCs w:val="18"/>
              </w:rPr>
              <w:t>Participação em cursos na área de ensino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50% da CH total realizada.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cs="Arial" w:ascii="Arial" w:hAnsi="Arial"/>
                <w:sz w:val="18"/>
                <w:szCs w:val="18"/>
              </w:rPr>
              <w:t>Cursos na área de ensino como ministrante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50% da CH total realizada.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Estágios não obrigatórios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Até 40 horas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TOTAL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PESQUISA</w:t>
              <w:br/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(Mínimo de 20h máximo 40h)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Participação em projetos de iniciação científica (até 120 h).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50% da CH total realizada.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Publicação na área de formação (até 100 h).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40h por livro com conselho editorial.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30h por  trabalho  completo  em  revista indexada, impressa ou eletrônica.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20h por capítulos de livro com conselho editorial.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15h por trabalho completo em anais com conselho editorial.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10h por  trabalho  completo  em  revista especializada, mas não indexada.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10 horas por trabalho completo em anais sem conselho editorial.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10h por resumo em revista especializada, mas não indexada.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10h por resumo em anais.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TOTAL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82" w:hRule="atLeast"/>
        </w:trPr>
        <w:tc>
          <w:tcPr>
            <w:tcW w:w="7144" w:type="dxa"/>
            <w:gridSpan w:val="4"/>
            <w:tcBorders>
              <w:left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8DB3E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EXTENSÃO</w:t>
              <w:br/>
            </w: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Mínimo de 20h máximo 40h)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Participação em seminários, palestras, congressos, conferências, encontros e cursos de atualização com carga horária comprovada.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100% da CH realizada.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Apresentação de trabalho.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10h para cada apresentação.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Participação em comissão organizadora  e / ou apoio de eventos  como  seminários, palestras, congressos, conferências, encontros e cursos de atualização, oficinas e outros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10h para cada comissão.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Atividades artísticas e socioculturais  em  eventos e/ou  instituições reconhecidas.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Até 20 horas.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Representação estudantil  (Contabilizar uma única vez)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10 horas.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Participação no Centro Acadêmico do Curso. (Contabilizar uma única vez)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30 horas.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Participação em ações de extensão comunitária ou outros projetos de alcance social, organizados pelo Instituto, prefeituras, conselhos municipais, associação de bairros, centros de atendimento comunitários e entidades representativas.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Aproveitar 1/3 da CH realizada.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Elaboração e coordenação de projetos de extensão comunitária ou outros projetos de alcance social, organizados pelo Instituto, prefeituras, conselhos municipais, associação de bairros, centros de atendimento comunitários e entidades representativas.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Até 40 horas.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Trabalhos voluntários em instituições filantrópicas.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Até 20 horas.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Aprovação ou premiação em concursos na área de formação.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10 horas por aprovação ou premiação.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93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TOTAL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b/>
          <w:b/>
          <w:bCs/>
          <w:sz w:val="23"/>
          <w:szCs w:val="23"/>
        </w:rPr>
      </w:pPr>
      <w:r>
        <w:rPr>
          <w:rFonts w:cs="TimesNewRomanPSMT" w:ascii="TimesNewRomanPSMT" w:hAnsi="TimesNewRomanPSMT"/>
          <w:b/>
          <w:bCs/>
          <w:sz w:val="23"/>
          <w:szCs w:val="23"/>
        </w:rPr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_______________, _____ de ________________de 20_____________.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_________________________________________________________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Assinatura do (a) discente requerente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Parecer do Avaliador 01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  <w:t>Validação de Atividades Complementares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  <w:t>( ) DEFERIDO ( ) INDEFERIDO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  <w:t>Nº horas = ______________ ___/___/________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  <w:t>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Assinatura do(a) Avaliador(a)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/>
      </w:r>
    </w:p>
    <w:p>
      <w:pPr>
        <w:pStyle w:val="Normal"/>
        <w:spacing w:lineRule="auto" w:line="240" w:before="0" w:after="0"/>
        <w:rPr/>
      </w:pPr>
      <w:bookmarkStart w:id="2" w:name="__DdeLink__650_1401699939"/>
      <w:r>
        <w:rPr>
          <w:rFonts w:cs="TimesNewRomanPSMT" w:ascii="TimesNewRomanPSMT" w:hAnsi="TimesNewRomanPSMT"/>
          <w:sz w:val="23"/>
          <w:szCs w:val="23"/>
        </w:rPr>
        <w:t>Parecer do Avaliador 02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Validação de Atividades Complementares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( ) DEFERIDO ( ) INDEFERIDO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Nº horas = ______________ ___/___/________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________________________________________</w:t>
      </w:r>
    </w:p>
    <w:p>
      <w:pPr>
        <w:pStyle w:val="Normal"/>
        <w:spacing w:lineRule="auto" w:line="240" w:before="0" w:after="0"/>
        <w:rPr/>
      </w:pPr>
      <w:bookmarkStart w:id="3" w:name="__DdeLink__650_1401699939"/>
      <w:r>
        <w:rPr>
          <w:rFonts w:cs="TimesNewRomanPSMT" w:ascii="TimesNewRomanPSMT" w:hAnsi="TimesNewRomanPSMT"/>
          <w:sz w:val="23"/>
          <w:szCs w:val="23"/>
        </w:rPr>
        <w:t>Assinatura do(a) Avaliador(a)</w:t>
      </w:r>
      <w:bookmarkEnd w:id="3"/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Parecer do Avaliador 03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Validação de Atividades Complementares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( ) DEFERIDO ( ) INDEFERIDO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Nº horas = ______________ ___/___/________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Assinatura do(a) Avaliador(a)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3"/>
          <w:szCs w:val="23"/>
        </w:rPr>
      </w:pPr>
      <w:r>
        <w:rPr>
          <w:rFonts w:cs="TimesNewRomanPSMT" w:ascii="TimesNewRomanPSMT" w:hAnsi="TimesNewRomanPSMT"/>
          <w:sz w:val="23"/>
          <w:szCs w:val="23"/>
        </w:rPr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Parecer do Coordenador do Curso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Validação de Atividades Complementares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( ) DEFERIDO ( ) INDEFERIDO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Nº horas = ______________ ___/___/________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________________________________________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3"/>
          <w:szCs w:val="23"/>
        </w:rPr>
        <w:t>Assinatura do(a) Coordenador(a)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-Bold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13b3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uiPriority w:val="99"/>
    <w:unhideWhenUsed/>
    <w:rsid w:val="00d52e9b"/>
    <w:rPr>
      <w:color w:val="0000FF"/>
      <w:u w:val="single"/>
    </w:rPr>
  </w:style>
  <w:style w:type="character" w:styleId="StandardChar" w:customStyle="1">
    <w:name w:val="Standard Char"/>
    <w:basedOn w:val="DefaultParagraphFont"/>
    <w:link w:val="Standard"/>
    <w:qFormat/>
    <w:rsid w:val="00d52e9b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52e9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cs="Times New Roman"/>
      <w:bCs/>
      <w:sz w:val="22"/>
      <w:szCs w:val="22"/>
    </w:rPr>
  </w:style>
  <w:style w:type="character" w:styleId="ListLabel2">
    <w:name w:val="ListLabel 2"/>
    <w:qFormat/>
    <w:rPr>
      <w:rFonts w:ascii="Times New Roman" w:hAnsi="Times New Roman" w:cs="Times New Roman"/>
      <w:bCs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link w:val="StandardChar"/>
    <w:qFormat/>
    <w:rsid w:val="00d52e9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52e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80d5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480d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fbaiano.edu.br/unidades/urucuca" TargetMode="External"/><Relationship Id="rId4" Type="http://schemas.openxmlformats.org/officeDocument/2006/relationships/hyperlink" Target="mailto:gabinete@urucuca.ifbaiano.edu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LibreOffice/6.1.4.2$Windows_X86_64 LibreOffice_project/9d0f32d1f0b509096fd65e0d4bec26ddd1938fd3</Application>
  <Pages>3</Pages>
  <Words>610</Words>
  <Characters>4185</Characters>
  <CharactersWithSpaces>4726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2018-05-25T13:30:00Z</dcterms:created>
  <dc:creator>Josué Oliveira</dc:creator>
  <dc:description/>
  <dc:language>pt-BR</dc:language>
  <cp:lastModifiedBy/>
  <cp:lastPrinted>2018-07-04T17:00:00Z</cp:lastPrinted>
  <dcterms:modified xsi:type="dcterms:W3CDTF">2021-05-17T09:40:05Z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