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9"/>
        <w:gridCol w:w="9561"/>
      </w:tblGrid>
      <w:tr w:rsidR="009F5D06" w14:paraId="2B2241B5" w14:textId="77777777">
        <w:trPr>
          <w:trHeight w:val="335"/>
        </w:trPr>
        <w:tc>
          <w:tcPr>
            <w:tcW w:w="79" w:type="dxa"/>
            <w:tcBorders>
              <w:left w:val="single" w:sz="4" w:space="0" w:color="D9D9D9"/>
              <w:right w:val="nil"/>
            </w:tcBorders>
            <w:shd w:val="clear" w:color="auto" w:fill="B1B1B1"/>
          </w:tcPr>
          <w:p w14:paraId="2802A5AC" w14:textId="77777777" w:rsidR="009F5D06" w:rsidRDefault="009F5D0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561" w:type="dxa"/>
            <w:tcBorders>
              <w:left w:val="nil"/>
              <w:right w:val="single" w:sz="4" w:space="0" w:color="D9D9D9"/>
            </w:tcBorders>
            <w:shd w:val="clear" w:color="auto" w:fill="B1B1B1"/>
          </w:tcPr>
          <w:p w14:paraId="089A8663" w14:textId="0AE1C170" w:rsidR="009F5D06" w:rsidRDefault="00000000">
            <w:pPr>
              <w:pStyle w:val="TableParagraph"/>
              <w:spacing w:line="285" w:lineRule="exact"/>
              <w:ind w:left="1322" w:right="13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DECLARAÇÃO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ACEITE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DO(A)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ORIENTADOR(A)</w:t>
            </w:r>
          </w:p>
        </w:tc>
      </w:tr>
      <w:tr w:rsidR="009F5D06" w14:paraId="5EF9EBFB" w14:textId="77777777">
        <w:trPr>
          <w:trHeight w:val="4718"/>
        </w:trPr>
        <w:tc>
          <w:tcPr>
            <w:tcW w:w="9640" w:type="dxa"/>
            <w:gridSpan w:val="2"/>
          </w:tcPr>
          <w:p w14:paraId="5C3F8A01" w14:textId="77777777" w:rsidR="009F5D06" w:rsidRDefault="009F5D06">
            <w:pPr>
              <w:pStyle w:val="TableParagraph"/>
              <w:ind w:left="0"/>
              <w:rPr>
                <w:sz w:val="27"/>
              </w:rPr>
            </w:pPr>
          </w:p>
          <w:p w14:paraId="0C9E2C9F" w14:textId="77777777" w:rsidR="009F5D06" w:rsidRDefault="00000000">
            <w:pPr>
              <w:pStyle w:val="TableParagraph"/>
              <w:tabs>
                <w:tab w:val="left" w:pos="3566"/>
                <w:tab w:val="left" w:pos="4842"/>
                <w:tab w:val="left" w:pos="9472"/>
              </w:tabs>
              <w:spacing w:before="1" w:line="276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Eu,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professor(a)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Baiano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Campus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,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declaro que aceito orientar o estágio curricular 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) OBRIGATÓRIO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) NÃO OBRIGATÓRIO do(a)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estagiário(a)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z w:val="24"/>
                <w:u w:val="single"/>
              </w:rPr>
              <w:tab/>
            </w:r>
            <w:r>
              <w:rPr>
                <w:spacing w:val="-3"/>
                <w:sz w:val="24"/>
              </w:rPr>
              <w:t>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ciente de que essa orientação deve contemplar a elaboração do Plano de Atividades de Estágio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(antes do início do estágio e com possíveis alterações durante o estágio), o acompanhamento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do(a) estagiário(a) durante o estágio, realizando visitas ao local de realização das atividades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(quando necessário), a orientação na produção, na correção e na avaliação do relatório final 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desenvolvidas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decurso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estágio,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cumprimento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atribuições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mencionadas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nos Regimentos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legislações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estágio.</w:t>
            </w:r>
          </w:p>
          <w:p w14:paraId="2B228496" w14:textId="77777777" w:rsidR="009F5D06" w:rsidRDefault="009F5D06">
            <w:pPr>
              <w:pStyle w:val="TableParagraph"/>
              <w:ind w:left="0"/>
              <w:rPr>
                <w:sz w:val="20"/>
              </w:rPr>
            </w:pPr>
          </w:p>
          <w:p w14:paraId="66454A81" w14:textId="77777777" w:rsidR="009F5D06" w:rsidRDefault="009F5D06">
            <w:pPr>
              <w:pStyle w:val="TableParagraph"/>
              <w:ind w:left="0"/>
              <w:rPr>
                <w:sz w:val="20"/>
              </w:rPr>
            </w:pPr>
          </w:p>
          <w:p w14:paraId="0B4812CE" w14:textId="77777777" w:rsidR="009F5D06" w:rsidRDefault="009F5D06">
            <w:pPr>
              <w:pStyle w:val="TableParagraph"/>
              <w:ind w:left="0"/>
              <w:rPr>
                <w:sz w:val="20"/>
              </w:rPr>
            </w:pPr>
          </w:p>
          <w:p w14:paraId="67061770" w14:textId="77777777" w:rsidR="009F5D06" w:rsidRDefault="009F5D06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6FBE2323" w14:textId="1AD02E7C" w:rsidR="009F5D06" w:rsidRDefault="00276607">
            <w:pPr>
              <w:pStyle w:val="TableParagraph"/>
              <w:spacing w:line="20" w:lineRule="exact"/>
              <w:ind w:left="194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664162E" wp14:editId="394EB05A">
                      <wp:extent cx="3641090" cy="10160"/>
                      <wp:effectExtent l="13335" t="1905" r="12700" b="6985"/>
                      <wp:docPr id="2116646076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41090" cy="10160"/>
                                <a:chOff x="0" y="0"/>
                                <a:chExt cx="5734" cy="16"/>
                              </a:xfrm>
                            </wpg:grpSpPr>
                            <wps:wsp>
                              <wps:cNvPr id="189770892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73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90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981897" id="Group 2" o:spid="_x0000_s1026" style="width:286.7pt;height:.8pt;mso-position-horizontal-relative:char;mso-position-vertical-relative:line" coordsize="573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">
                      <v:line id="Line 3" o:spid="_x0000_s1027" style="position:absolute;visibility:visible;mso-wrap-style:square" from="0,8" to="573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" strokeweight=".78pt"/>
                      <w10:anchorlock/>
                    </v:group>
                  </w:pict>
                </mc:Fallback>
              </mc:AlternateContent>
            </w:r>
          </w:p>
          <w:p w14:paraId="6C56F4CA" w14:textId="77777777" w:rsidR="009F5D06" w:rsidRDefault="00000000">
            <w:pPr>
              <w:pStyle w:val="TableParagraph"/>
              <w:spacing w:before="63"/>
              <w:ind w:left="2820" w:right="2594"/>
              <w:jc w:val="center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do(a)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professor(a)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orientador(a)</w:t>
            </w:r>
          </w:p>
        </w:tc>
      </w:tr>
    </w:tbl>
    <w:p w14:paraId="34DEED1A" w14:textId="77777777" w:rsidR="009F5D06" w:rsidRDefault="009F5D06">
      <w:pPr>
        <w:pStyle w:val="Corpodetexto"/>
        <w:rPr>
          <w:sz w:val="20"/>
        </w:rPr>
      </w:pPr>
    </w:p>
    <w:sectPr w:rsidR="009F5D06">
      <w:footerReference w:type="default" r:id="rId6"/>
      <w:pgSz w:w="11910" w:h="16840"/>
      <w:pgMar w:top="1460" w:right="640" w:bottom="1100" w:left="1300" w:header="0" w:footer="9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FCD01" w14:textId="77777777" w:rsidR="00DD7FA6" w:rsidRDefault="00DD7FA6">
      <w:r>
        <w:separator/>
      </w:r>
    </w:p>
  </w:endnote>
  <w:endnote w:type="continuationSeparator" w:id="0">
    <w:p w14:paraId="5751EDD0" w14:textId="77777777" w:rsidR="00DD7FA6" w:rsidRDefault="00DD7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F239" w14:textId="2CA664A1" w:rsidR="009F5D06" w:rsidRDefault="00276607">
    <w:pPr>
      <w:pStyle w:val="Corpodetexto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11A8248" wp14:editId="47B2AD12">
              <wp:simplePos x="0" y="0"/>
              <wp:positionH relativeFrom="page">
                <wp:posOffset>3796665</wp:posOffset>
              </wp:positionH>
              <wp:positionV relativeFrom="page">
                <wp:posOffset>9919970</wp:posOffset>
              </wp:positionV>
              <wp:extent cx="204470" cy="152400"/>
              <wp:effectExtent l="0" t="0" r="0" b="0"/>
              <wp:wrapNone/>
              <wp:docPr id="189628330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04CFFD" w14:textId="77777777" w:rsidR="009F5D06" w:rsidRDefault="00000000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00000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1A82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8.95pt;margin-top:781.1pt;width:16.1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" filled="f" stroked="f">
              <v:textbox inset="0,0,0,0">
                <w:txbxContent>
                  <w:p w14:paraId="1104CFFD" w14:textId="77777777" w:rsidR="009F5D06" w:rsidRDefault="00000000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color w:val="00000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21CFB" w14:textId="77777777" w:rsidR="00DD7FA6" w:rsidRDefault="00DD7FA6">
      <w:r>
        <w:separator/>
      </w:r>
    </w:p>
  </w:footnote>
  <w:footnote w:type="continuationSeparator" w:id="0">
    <w:p w14:paraId="794D77A4" w14:textId="77777777" w:rsidR="00DD7FA6" w:rsidRDefault="00DD7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D06"/>
    <w:rsid w:val="00276607"/>
    <w:rsid w:val="00451F2A"/>
    <w:rsid w:val="00661353"/>
    <w:rsid w:val="00862225"/>
    <w:rsid w:val="0091069B"/>
    <w:rsid w:val="009F5D06"/>
    <w:rsid w:val="00D86CA7"/>
    <w:rsid w:val="00DD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1DE58"/>
  <w15:docId w15:val="{ADD4201D-D73E-4A56-8A51-82C67764E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34"/>
      <w:ind w:left="3385" w:right="3046" w:firstLine="1005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</dc:creator>
  <cp:lastModifiedBy>andre brandão</cp:lastModifiedBy>
  <cp:revision>2</cp:revision>
  <dcterms:created xsi:type="dcterms:W3CDTF">2025-01-26T18:39:00Z</dcterms:created>
  <dcterms:modified xsi:type="dcterms:W3CDTF">2025-01-26T18:39:00Z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2023-03-14T00:00:00Z</vt:filetime>
  </property>
</Properties>
</file>